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Приложение к решению </w:t>
      </w: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proofErr w:type="spellStart"/>
      <w:r>
        <w:rPr>
          <w:color w:val="282828"/>
          <w:sz w:val="22"/>
          <w:szCs w:val="22"/>
        </w:rPr>
        <w:t>Закомалдинской</w:t>
      </w:r>
      <w:proofErr w:type="spellEnd"/>
      <w:r>
        <w:rPr>
          <w:color w:val="282828"/>
          <w:sz w:val="22"/>
          <w:szCs w:val="22"/>
        </w:rPr>
        <w:t xml:space="preserve"> сельской Думы</w:t>
      </w: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 xml:space="preserve">от 27. 02. 2020 года № 1 </w:t>
      </w: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 xml:space="preserve">«Об инициативе преобразования всех поселений, </w:t>
      </w: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 xml:space="preserve">входящих в состав </w:t>
      </w:r>
      <w:proofErr w:type="spellStart"/>
      <w:r>
        <w:rPr>
          <w:color w:val="282828"/>
          <w:sz w:val="22"/>
          <w:szCs w:val="22"/>
        </w:rPr>
        <w:t>Куртамышского</w:t>
      </w:r>
      <w:proofErr w:type="spellEnd"/>
      <w:r>
        <w:rPr>
          <w:color w:val="282828"/>
          <w:sz w:val="22"/>
          <w:szCs w:val="22"/>
        </w:rPr>
        <w:t xml:space="preserve"> района </w:t>
      </w: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Курганской области, путем их объединения»</w:t>
      </w: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rStyle w:val="a6"/>
          <w:color w:val="282828"/>
          <w:sz w:val="28"/>
          <w:szCs w:val="28"/>
        </w:rPr>
        <w:t> </w:t>
      </w:r>
    </w:p>
    <w:p w:rsidR="00415D93" w:rsidRDefault="00415D93" w:rsidP="00415D9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>ПРОЕКТ</w:t>
      </w:r>
    </w:p>
    <w:p w:rsidR="00415D93" w:rsidRDefault="00415D93" w:rsidP="00415D9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282828"/>
          <w:sz w:val="28"/>
          <w:szCs w:val="28"/>
        </w:rPr>
      </w:pPr>
    </w:p>
    <w:p w:rsidR="00415D93" w:rsidRDefault="00415D93" w:rsidP="00415D93">
      <w:pPr>
        <w:keepNext/>
        <w:tabs>
          <w:tab w:val="left" w:pos="4140"/>
          <w:tab w:val="left" w:pos="468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415D93" w:rsidRDefault="00415D93" w:rsidP="00415D93">
      <w:pPr>
        <w:jc w:val="center"/>
        <w:rPr>
          <w:sz w:val="28"/>
          <w:szCs w:val="28"/>
        </w:rPr>
      </w:pPr>
    </w:p>
    <w:p w:rsidR="00415D93" w:rsidRDefault="00415D93" w:rsidP="00415D93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КУРТАМЫШСКИЙ РАЙОН</w:t>
      </w:r>
    </w:p>
    <w:p w:rsidR="00415D93" w:rsidRDefault="00415D93" w:rsidP="00415D93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15D93" w:rsidRDefault="00415D93" w:rsidP="00415D93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ЗАКОМАЛДИНСКИЙ СЕЛЬСОВЕТ</w:t>
      </w:r>
    </w:p>
    <w:p w:rsidR="00415D93" w:rsidRDefault="00415D93" w:rsidP="00415D93">
      <w:pPr>
        <w:jc w:val="center"/>
        <w:rPr>
          <w:sz w:val="28"/>
          <w:szCs w:val="28"/>
        </w:rPr>
      </w:pPr>
    </w:p>
    <w:p w:rsidR="00415D93" w:rsidRDefault="00415D93" w:rsidP="00415D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ЗАКОМАЛДИНСКАЯ СЕЛЬСКАЯ ДУМА</w:t>
      </w:r>
    </w:p>
    <w:p w:rsidR="00415D93" w:rsidRDefault="00415D93" w:rsidP="00415D93">
      <w:pPr>
        <w:jc w:val="center"/>
        <w:rPr>
          <w:sz w:val="44"/>
          <w:szCs w:val="44"/>
        </w:rPr>
      </w:pPr>
    </w:p>
    <w:p w:rsidR="00415D93" w:rsidRDefault="00415D93" w:rsidP="00415D93">
      <w:pPr>
        <w:keepNext/>
        <w:jc w:val="center"/>
        <w:outlineLvl w:val="1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415D93" w:rsidRDefault="00415D93" w:rsidP="00415D93">
      <w:pPr>
        <w:rPr>
          <w:sz w:val="28"/>
          <w:szCs w:val="28"/>
        </w:rPr>
      </w:pPr>
      <w:r>
        <w:rPr>
          <w:sz w:val="28"/>
          <w:szCs w:val="28"/>
        </w:rPr>
        <w:t>от ________________2020 г    № ____</w:t>
      </w: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</w:rPr>
        <w:tab/>
      </w:r>
      <w:proofErr w:type="spellStart"/>
      <w:r>
        <w:rPr>
          <w:color w:val="282828"/>
          <w:sz w:val="28"/>
          <w:szCs w:val="28"/>
        </w:rPr>
        <w:t>с</w:t>
      </w:r>
      <w:proofErr w:type="gramStart"/>
      <w:r>
        <w:rPr>
          <w:color w:val="282828"/>
          <w:sz w:val="28"/>
          <w:szCs w:val="28"/>
        </w:rPr>
        <w:t>.З</w:t>
      </w:r>
      <w:proofErr w:type="gramEnd"/>
      <w:r>
        <w:rPr>
          <w:color w:val="282828"/>
          <w:sz w:val="28"/>
          <w:szCs w:val="28"/>
        </w:rPr>
        <w:t>акомалдино</w:t>
      </w:r>
      <w:proofErr w:type="spellEnd"/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rStyle w:val="a6"/>
          <w:color w:val="282828"/>
          <w:sz w:val="28"/>
          <w:szCs w:val="28"/>
        </w:rPr>
        <w:t> </w:t>
      </w: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>
        <w:rPr>
          <w:rStyle w:val="a6"/>
          <w:color w:val="282828"/>
          <w:sz w:val="28"/>
          <w:szCs w:val="28"/>
        </w:rPr>
        <w:t>О преобразовании всех поселений, входящих в состав </w:t>
      </w:r>
      <w:proofErr w:type="spellStart"/>
      <w:r>
        <w:rPr>
          <w:rStyle w:val="a6"/>
          <w:color w:val="282828"/>
          <w:sz w:val="28"/>
          <w:szCs w:val="28"/>
        </w:rPr>
        <w:t>Куртамышского</w:t>
      </w:r>
      <w:proofErr w:type="spellEnd"/>
      <w:r>
        <w:rPr>
          <w:rStyle w:val="a6"/>
          <w:color w:val="282828"/>
          <w:sz w:val="28"/>
          <w:szCs w:val="28"/>
        </w:rPr>
        <w:t xml:space="preserve"> района Курганской области, путем их объединения</w:t>
      </w: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  статьями 13, 28 Федерального закона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области, на основании протокола и заключения о результатах публичных слушаний от 18.03.2020 г.,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</w:t>
      </w:r>
      <w:proofErr w:type="gramEnd"/>
      <w:r>
        <w:rPr>
          <w:sz w:val="28"/>
          <w:szCs w:val="28"/>
        </w:rPr>
        <w:t xml:space="preserve"> области, путем их объединения в одно муниципальное образование со статусом муниципальный округ </w:t>
      </w:r>
      <w:proofErr w:type="spellStart"/>
      <w:r>
        <w:rPr>
          <w:sz w:val="28"/>
          <w:szCs w:val="28"/>
        </w:rPr>
        <w:t>Закомалдинская</w:t>
      </w:r>
      <w:proofErr w:type="spellEnd"/>
      <w:r>
        <w:rPr>
          <w:sz w:val="28"/>
          <w:szCs w:val="28"/>
        </w:rPr>
        <w:t xml:space="preserve"> сельская Дума</w:t>
      </w: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РЕШИЛА:</w:t>
      </w:r>
    </w:p>
    <w:p w:rsidR="00415D93" w:rsidRDefault="00415D93" w:rsidP="00415D93">
      <w:pPr>
        <w:tabs>
          <w:tab w:val="left" w:pos="54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1.Выразить согласие населения </w:t>
      </w:r>
      <w:proofErr w:type="spellStart"/>
      <w:r>
        <w:rPr>
          <w:sz w:val="28"/>
          <w:szCs w:val="28"/>
        </w:rPr>
        <w:t>Закомалдинского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 на преобразование муниципальных образований город Куртамыш, </w:t>
      </w:r>
      <w:proofErr w:type="spellStart"/>
      <w:r>
        <w:rPr>
          <w:sz w:val="28"/>
          <w:szCs w:val="28"/>
        </w:rPr>
        <w:t>Белоноговский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Верхневский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Долговский</w:t>
      </w:r>
      <w:proofErr w:type="spellEnd"/>
      <w:r>
        <w:rPr>
          <w:sz w:val="28"/>
          <w:szCs w:val="28"/>
        </w:rPr>
        <w:t xml:space="preserve"> сельсовет, Жуковский сельсовет, </w:t>
      </w:r>
      <w:proofErr w:type="spellStart"/>
      <w:r>
        <w:rPr>
          <w:sz w:val="28"/>
          <w:szCs w:val="28"/>
        </w:rPr>
        <w:t>Закомалдинский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Камаганский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Камышинский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Костылевский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Косулинский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Нижневский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Обанинский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Пепелинский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Песьянский</w:t>
      </w:r>
      <w:proofErr w:type="spellEnd"/>
      <w:r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lastRenderedPageBreak/>
        <w:t xml:space="preserve">Пушкинский сельсовет, Советский сельсовет (далее - все поселения, входящие в состав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области) путём их объединения в</w:t>
      </w:r>
      <w:proofErr w:type="gramEnd"/>
      <w:r>
        <w:rPr>
          <w:sz w:val="28"/>
          <w:szCs w:val="28"/>
        </w:rPr>
        <w:t xml:space="preserve"> одно муниципальное образование с наделением его статусом муниципального округа:</w:t>
      </w:r>
    </w:p>
    <w:p w:rsidR="00415D93" w:rsidRDefault="00415D93" w:rsidP="00415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наименованием: </w:t>
      </w:r>
      <w:proofErr w:type="spellStart"/>
      <w:r>
        <w:rPr>
          <w:sz w:val="28"/>
          <w:szCs w:val="28"/>
        </w:rPr>
        <w:t>Куртамышский</w:t>
      </w:r>
      <w:proofErr w:type="spellEnd"/>
      <w:r>
        <w:rPr>
          <w:sz w:val="28"/>
          <w:szCs w:val="28"/>
        </w:rPr>
        <w:t xml:space="preserve"> муниципальный округ Курганской области;</w:t>
      </w:r>
    </w:p>
    <w:p w:rsidR="00415D93" w:rsidRDefault="00415D93" w:rsidP="00415D93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рекомендуемым местом нахождения представительного органа вновь образуемого муниципального образования: город Куртамыш.</w:t>
      </w:r>
    </w:p>
    <w:p w:rsidR="00415D93" w:rsidRDefault="00415D93" w:rsidP="00415D93">
      <w:pPr>
        <w:shd w:val="clear" w:color="auto" w:fill="FFFFFF"/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>
        <w:rPr>
          <w:rStyle w:val="a6"/>
          <w:b w:val="0"/>
          <w:sz w:val="28"/>
          <w:szCs w:val="28"/>
        </w:rPr>
        <w:t xml:space="preserve">редложить </w:t>
      </w:r>
      <w:proofErr w:type="spellStart"/>
      <w:r>
        <w:rPr>
          <w:rStyle w:val="a6"/>
          <w:b w:val="0"/>
          <w:sz w:val="28"/>
          <w:szCs w:val="28"/>
        </w:rPr>
        <w:t>Куртамышской</w:t>
      </w:r>
      <w:proofErr w:type="spellEnd"/>
      <w:r>
        <w:rPr>
          <w:rStyle w:val="a6"/>
          <w:b w:val="0"/>
          <w:sz w:val="28"/>
          <w:szCs w:val="28"/>
        </w:rPr>
        <w:t xml:space="preserve"> районной Думе разработать и внести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законодательной инициативы в Курганскую областную Думу проект закона Курганской области «О преобразовании поселений, входящих в состав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области, путем их объединения».</w:t>
      </w:r>
    </w:p>
    <w:p w:rsidR="00415D93" w:rsidRDefault="00415D93" w:rsidP="00415D93">
      <w:pPr>
        <w:shd w:val="clear" w:color="auto" w:fill="FFFFFF"/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</w:t>
      </w:r>
      <w:proofErr w:type="spellStart"/>
      <w:r>
        <w:rPr>
          <w:sz w:val="28"/>
          <w:szCs w:val="28"/>
        </w:rPr>
        <w:t>Куртамышскую</w:t>
      </w:r>
      <w:proofErr w:type="spellEnd"/>
      <w:r>
        <w:rPr>
          <w:sz w:val="28"/>
          <w:szCs w:val="28"/>
        </w:rPr>
        <w:t xml:space="preserve"> районную Думу и представительные органы всех поселений, входящих в состав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области.</w:t>
      </w:r>
    </w:p>
    <w:p w:rsidR="00415D93" w:rsidRDefault="00415D93" w:rsidP="00415D9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shd w:val="clear" w:color="auto" w:fill="FFFFFF"/>
        </w:rPr>
        <w:t xml:space="preserve">Настоящее решение обнародовать на доске объявлений Администрации </w:t>
      </w:r>
      <w:proofErr w:type="spellStart"/>
      <w:r>
        <w:rPr>
          <w:sz w:val="28"/>
          <w:szCs w:val="28"/>
          <w:shd w:val="clear" w:color="auto" w:fill="FFFFFF"/>
        </w:rPr>
        <w:t>Закомалдинского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 села </w:t>
      </w:r>
      <w:proofErr w:type="spellStart"/>
      <w:r>
        <w:rPr>
          <w:sz w:val="28"/>
          <w:szCs w:val="28"/>
          <w:shd w:val="clear" w:color="auto" w:fill="FFFFFF"/>
        </w:rPr>
        <w:t>Закомалдино</w:t>
      </w:r>
      <w:proofErr w:type="spellEnd"/>
      <w:r>
        <w:rPr>
          <w:sz w:val="28"/>
          <w:szCs w:val="28"/>
          <w:shd w:val="clear" w:color="auto" w:fill="FFFFFF"/>
        </w:rPr>
        <w:t xml:space="preserve">, на доске объявлений деревни </w:t>
      </w:r>
      <w:proofErr w:type="spellStart"/>
      <w:r>
        <w:rPr>
          <w:sz w:val="28"/>
          <w:szCs w:val="28"/>
          <w:shd w:val="clear" w:color="auto" w:fill="FFFFFF"/>
        </w:rPr>
        <w:t>Стрижово</w:t>
      </w:r>
      <w:proofErr w:type="spellEnd"/>
      <w:r>
        <w:rPr>
          <w:sz w:val="28"/>
          <w:szCs w:val="28"/>
          <w:shd w:val="clear" w:color="auto" w:fill="FFFFFF"/>
        </w:rPr>
        <w:t xml:space="preserve">, разместить на официальном сайте Администрации </w:t>
      </w:r>
      <w:proofErr w:type="spellStart"/>
      <w:r>
        <w:rPr>
          <w:sz w:val="28"/>
          <w:szCs w:val="28"/>
          <w:shd w:val="clear" w:color="auto" w:fill="FFFFFF"/>
        </w:rPr>
        <w:t>Куртамышского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(по согласованию).</w:t>
      </w:r>
    </w:p>
    <w:p w:rsidR="00415D93" w:rsidRDefault="00415D93" w:rsidP="00415D9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настоящего решения возложить на председателя </w:t>
      </w:r>
      <w:proofErr w:type="spellStart"/>
      <w:r>
        <w:rPr>
          <w:sz w:val="28"/>
          <w:szCs w:val="28"/>
          <w:shd w:val="clear" w:color="auto" w:fill="FFFFFF"/>
        </w:rPr>
        <w:t>Закомалдинской</w:t>
      </w:r>
      <w:proofErr w:type="spellEnd"/>
      <w:r>
        <w:rPr>
          <w:sz w:val="28"/>
          <w:szCs w:val="28"/>
          <w:shd w:val="clear" w:color="auto" w:fill="FFFFFF"/>
        </w:rPr>
        <w:t xml:space="preserve"> сельской Думы.</w:t>
      </w:r>
    </w:p>
    <w:p w:rsidR="00415D93" w:rsidRDefault="00415D93" w:rsidP="00415D93">
      <w:pPr>
        <w:pStyle w:val="a4"/>
        <w:ind w:firstLine="708"/>
        <w:jc w:val="left"/>
        <w:rPr>
          <w:szCs w:val="28"/>
        </w:rPr>
      </w:pP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Председатель </w:t>
      </w:r>
      <w:proofErr w:type="spellStart"/>
      <w:r>
        <w:rPr>
          <w:sz w:val="28"/>
          <w:szCs w:val="28"/>
          <w:shd w:val="clear" w:color="auto" w:fill="FFFFFF"/>
        </w:rPr>
        <w:t>Закомалдинской</w:t>
      </w:r>
      <w:proofErr w:type="spellEnd"/>
      <w:r>
        <w:rPr>
          <w:sz w:val="28"/>
          <w:szCs w:val="28"/>
          <w:shd w:val="clear" w:color="auto" w:fill="FFFFFF"/>
        </w:rPr>
        <w:t xml:space="preserve"> сельской Думы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     Е.В. </w:t>
      </w:r>
      <w:proofErr w:type="spellStart"/>
      <w:r>
        <w:rPr>
          <w:sz w:val="28"/>
          <w:szCs w:val="28"/>
          <w:shd w:val="clear" w:color="auto" w:fill="FFFFFF"/>
        </w:rPr>
        <w:t>Водолеева</w:t>
      </w:r>
      <w:proofErr w:type="spellEnd"/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sz w:val="28"/>
          <w:szCs w:val="28"/>
          <w:shd w:val="clear" w:color="auto" w:fill="FFFFFF"/>
        </w:rPr>
        <w:t>Закомалдинского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сельсовета </w:t>
      </w:r>
      <w:r>
        <w:rPr>
          <w:sz w:val="28"/>
          <w:szCs w:val="28"/>
          <w:shd w:val="clear" w:color="auto" w:fill="FFFFFF"/>
        </w:rPr>
        <w:tab/>
        <w:t xml:space="preserve">                                   В.В. Баканов</w:t>
      </w:r>
    </w:p>
    <w:p w:rsidR="00415D93" w:rsidRDefault="00415D93" w:rsidP="00415D93">
      <w:pPr>
        <w:pStyle w:val="a4"/>
        <w:ind w:firstLine="0"/>
        <w:jc w:val="left"/>
        <w:rPr>
          <w:szCs w:val="28"/>
        </w:rPr>
      </w:pPr>
    </w:p>
    <w:p w:rsidR="00415D93" w:rsidRDefault="00415D93" w:rsidP="00415D93">
      <w:pPr>
        <w:pStyle w:val="a4"/>
        <w:ind w:firstLine="0"/>
        <w:jc w:val="left"/>
        <w:rPr>
          <w:szCs w:val="28"/>
        </w:rPr>
      </w:pPr>
    </w:p>
    <w:p w:rsidR="00415D93" w:rsidRDefault="00415D93" w:rsidP="00415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15D93" w:rsidRDefault="00415D93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8D1BCE" w:rsidRDefault="008D1BCE" w:rsidP="00415D93">
      <w:pPr>
        <w:rPr>
          <w:sz w:val="28"/>
          <w:szCs w:val="28"/>
        </w:rPr>
      </w:pPr>
    </w:p>
    <w:p w:rsidR="00415D93" w:rsidRDefault="00415D93" w:rsidP="00415D93"/>
    <w:p w:rsidR="008D1BCE" w:rsidRDefault="008D1BCE" w:rsidP="008D1BCE">
      <w:pPr>
        <w:pStyle w:val="1"/>
        <w:spacing w:line="24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Курганская область</w:t>
      </w:r>
    </w:p>
    <w:p w:rsidR="008D1BCE" w:rsidRDefault="008D1BCE" w:rsidP="008D1BCE"/>
    <w:p w:rsidR="008D1BCE" w:rsidRDefault="008D1BCE" w:rsidP="008D1BCE">
      <w:pPr>
        <w:pStyle w:val="1"/>
        <w:spacing w:line="24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Куртамышский район</w:t>
      </w:r>
    </w:p>
    <w:p w:rsidR="008D1BCE" w:rsidRDefault="008D1BCE" w:rsidP="008D1BCE"/>
    <w:p w:rsidR="008D1BCE" w:rsidRDefault="008D1BCE" w:rsidP="008D1BCE">
      <w:pPr>
        <w:jc w:val="center"/>
        <w:rPr>
          <w:b/>
          <w:bCs/>
          <w:caps/>
        </w:rPr>
      </w:pPr>
      <w:r>
        <w:rPr>
          <w:b/>
          <w:bCs/>
          <w:caps/>
        </w:rPr>
        <w:t>ГЛАВА ЗАКОМАЛДИНСКОГО СЕЛЬСОВЕТА</w:t>
      </w:r>
    </w:p>
    <w:p w:rsidR="008D1BCE" w:rsidRDefault="008D1BCE" w:rsidP="008D1BCE">
      <w:pPr>
        <w:jc w:val="center"/>
        <w:rPr>
          <w:b/>
          <w:bCs/>
          <w:sz w:val="28"/>
          <w:szCs w:val="20"/>
        </w:rPr>
      </w:pPr>
    </w:p>
    <w:p w:rsidR="008D1BCE" w:rsidRDefault="008D1BCE" w:rsidP="008D1BCE">
      <w:pPr>
        <w:jc w:val="center"/>
        <w:rPr>
          <w:b/>
          <w:bCs/>
          <w:sz w:val="28"/>
          <w:szCs w:val="20"/>
        </w:rPr>
      </w:pPr>
    </w:p>
    <w:p w:rsidR="008D1BCE" w:rsidRDefault="008D1BCE" w:rsidP="008D1BCE">
      <w:pPr>
        <w:pStyle w:val="5"/>
        <w:rPr>
          <w:sz w:val="44"/>
          <w:szCs w:val="44"/>
        </w:rPr>
      </w:pPr>
      <w:r>
        <w:rPr>
          <w:sz w:val="44"/>
          <w:szCs w:val="44"/>
        </w:rPr>
        <w:t>РАСПОРЯЖЕНИЕ</w:t>
      </w:r>
    </w:p>
    <w:p w:rsidR="008D1BCE" w:rsidRDefault="008D1BCE" w:rsidP="008D1BCE">
      <w:pPr>
        <w:jc w:val="center"/>
        <w:rPr>
          <w:b/>
          <w:bCs/>
          <w:sz w:val="16"/>
          <w:szCs w:val="20"/>
        </w:rPr>
      </w:pPr>
    </w:p>
    <w:p w:rsidR="008D1BCE" w:rsidRDefault="008D1BCE" w:rsidP="008D1BCE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878"/>
        <w:gridCol w:w="4693"/>
      </w:tblGrid>
      <w:tr w:rsidR="008D1BCE" w:rsidTr="008D1BCE">
        <w:tc>
          <w:tcPr>
            <w:tcW w:w="4957" w:type="dxa"/>
            <w:hideMark/>
          </w:tcPr>
          <w:p w:rsidR="008D1BCE" w:rsidRDefault="008D1BCE">
            <w:pPr>
              <w:jc w:val="both"/>
              <w:rPr>
                <w:szCs w:val="20"/>
              </w:rPr>
            </w:pPr>
            <w:r>
              <w:t>от 07.04.2020 г. № 02-р</w:t>
            </w:r>
          </w:p>
          <w:p w:rsidR="008D1BCE" w:rsidRDefault="008D1BCE">
            <w:pPr>
              <w:jc w:val="both"/>
              <w:rPr>
                <w:szCs w:val="20"/>
              </w:rPr>
            </w:pPr>
            <w:r>
              <w:t xml:space="preserve">С. </w:t>
            </w:r>
            <w:proofErr w:type="spellStart"/>
            <w:r>
              <w:t>Закомалдино</w:t>
            </w:r>
            <w:proofErr w:type="spellEnd"/>
          </w:p>
        </w:tc>
        <w:tc>
          <w:tcPr>
            <w:tcW w:w="4799" w:type="dxa"/>
          </w:tcPr>
          <w:p w:rsidR="008D1BCE" w:rsidRDefault="008D1BCE">
            <w:pPr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8D1BCE" w:rsidRDefault="008D1BCE" w:rsidP="008D1BCE">
      <w:pPr>
        <w:jc w:val="center"/>
        <w:rPr>
          <w:b/>
          <w:bCs/>
          <w:sz w:val="16"/>
          <w:szCs w:val="16"/>
        </w:rPr>
      </w:pPr>
    </w:p>
    <w:p w:rsidR="008D1BCE" w:rsidRDefault="008D1BCE" w:rsidP="008D1BCE">
      <w:pPr>
        <w:pStyle w:val="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введении запрета на проведение сельскохозяйственных палов на территории </w:t>
      </w:r>
      <w:proofErr w:type="spellStart"/>
      <w:r>
        <w:rPr>
          <w:b/>
          <w:sz w:val="24"/>
          <w:szCs w:val="24"/>
        </w:rPr>
        <w:t>Закомалдинского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8D1BCE" w:rsidRDefault="008D1BCE" w:rsidP="008D1BCE">
      <w:pPr>
        <w:autoSpaceDE w:val="0"/>
        <w:autoSpaceDN w:val="0"/>
        <w:adjustRightInd w:val="0"/>
        <w:jc w:val="both"/>
        <w:outlineLvl w:val="0"/>
      </w:pPr>
    </w:p>
    <w:p w:rsidR="008D1BCE" w:rsidRDefault="008D1BCE" w:rsidP="008D1BCE">
      <w:pPr>
        <w:autoSpaceDE w:val="0"/>
        <w:autoSpaceDN w:val="0"/>
        <w:adjustRightInd w:val="0"/>
        <w:jc w:val="both"/>
        <w:outlineLvl w:val="0"/>
      </w:pPr>
      <w:r>
        <w:t xml:space="preserve">           </w:t>
      </w:r>
      <w:proofErr w:type="gramStart"/>
      <w:r>
        <w:t xml:space="preserve">В соответствии с пунктами 7, 21 части 1 статьи 15 Федерального закона от 06.10.2003 г. № 131-ФЗ «Об общих принципах организации местного самоуправления в Российской Федерации», пунктом 218 Правил противопожарного режима в Российской Федерации, утвержденных постановлением Правительства Российской Федерации от 25.04.2012 г.  № 390 «О противопожарном режиме», </w:t>
      </w:r>
      <w:r>
        <w:rPr>
          <w:sz w:val="28"/>
          <w:szCs w:val="28"/>
        </w:rPr>
        <w:t xml:space="preserve"> </w:t>
      </w:r>
      <w:r>
        <w:t>распоряжением</w:t>
      </w:r>
      <w:r>
        <w:rPr>
          <w:sz w:val="28"/>
          <w:szCs w:val="28"/>
        </w:rPr>
        <w:t xml:space="preserve"> </w:t>
      </w:r>
      <w:r>
        <w:t>Губернатора Курганской области от 05.03.2020 г. № 31-П-р «Об утверждении плана мероприятий по обеспечению пожарной</w:t>
      </w:r>
      <w:proofErr w:type="gramEnd"/>
      <w:r>
        <w:t xml:space="preserve"> безопасности в Курганской области в </w:t>
      </w:r>
      <w:proofErr w:type="gramStart"/>
      <w:r>
        <w:t>весеннее</w:t>
      </w:r>
      <w:proofErr w:type="gramEnd"/>
      <w:r>
        <w:t xml:space="preserve"> - летний период 2020 года»,</w:t>
      </w:r>
      <w:r>
        <w:rPr>
          <w:rStyle w:val="FontStyle16"/>
        </w:rPr>
        <w:t xml:space="preserve">  решением </w:t>
      </w:r>
      <w:r>
        <w:t xml:space="preserve">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t>Куртамышского</w:t>
      </w:r>
      <w:proofErr w:type="spellEnd"/>
      <w:r>
        <w:t xml:space="preserve"> района от </w:t>
      </w:r>
      <w:r>
        <w:rPr>
          <w:rStyle w:val="FontStyle13"/>
        </w:rPr>
        <w:t>12.03.2020  г. № 5</w:t>
      </w:r>
      <w:r>
        <w:t xml:space="preserve">, в  целях предупреждения развития чрезвычайных ситуаций природного и техногенного характера на территории 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8D1BCE" w:rsidRDefault="008D1BCE" w:rsidP="008D1BCE">
      <w:pPr>
        <w:jc w:val="both"/>
      </w:pPr>
      <w:r>
        <w:t xml:space="preserve">ОБЯЗЫВАЮ: </w:t>
      </w:r>
    </w:p>
    <w:p w:rsidR="008D1BCE" w:rsidRDefault="008D1BCE" w:rsidP="008D1BCE">
      <w:pPr>
        <w:jc w:val="both"/>
      </w:pPr>
      <w:r>
        <w:t xml:space="preserve">            1. Запретить на территории </w:t>
      </w:r>
      <w:proofErr w:type="spellStart"/>
      <w:r>
        <w:t>Закомалдинского</w:t>
      </w:r>
      <w:proofErr w:type="spellEnd"/>
      <w:r>
        <w:t xml:space="preserve"> сельсовета сжигание стерни, пожнивных остатков и разведение костров на полях.</w:t>
      </w:r>
    </w:p>
    <w:p w:rsidR="008D1BCE" w:rsidRDefault="008D1BCE" w:rsidP="008D1BCE">
      <w:pPr>
        <w:pStyle w:val="a7"/>
        <w:spacing w:after="0"/>
        <w:ind w:firstLine="709"/>
        <w:jc w:val="both"/>
      </w:pPr>
      <w:r>
        <w:t xml:space="preserve">3. Настоящее распоряжение обнародовать на доске объявлений в д. </w:t>
      </w:r>
      <w:proofErr w:type="spellStart"/>
      <w:r>
        <w:t>Закомалдино</w:t>
      </w:r>
      <w:proofErr w:type="spellEnd"/>
      <w:r>
        <w:t xml:space="preserve"> и д. </w:t>
      </w:r>
      <w:proofErr w:type="spellStart"/>
      <w:r>
        <w:t>Стрижово</w:t>
      </w:r>
      <w:proofErr w:type="spellEnd"/>
      <w:r>
        <w:t xml:space="preserve"> и разместить на официальном сайте  Администрации </w:t>
      </w:r>
      <w:proofErr w:type="spellStart"/>
      <w:r>
        <w:t>Куртамышского</w:t>
      </w:r>
      <w:proofErr w:type="spellEnd"/>
      <w:r>
        <w:t xml:space="preserve"> района.</w:t>
      </w:r>
    </w:p>
    <w:p w:rsidR="008D1BCE" w:rsidRDefault="008D1BCE" w:rsidP="008D1BCE">
      <w:pPr>
        <w:pStyle w:val="a4"/>
        <w:rPr>
          <w:sz w:val="24"/>
          <w:szCs w:val="24"/>
        </w:rPr>
      </w:pPr>
      <w: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Главу </w:t>
      </w:r>
      <w:proofErr w:type="spellStart"/>
      <w:r>
        <w:rPr>
          <w:sz w:val="24"/>
          <w:szCs w:val="24"/>
        </w:rPr>
        <w:t>Закомалдинского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Баканова</w:t>
      </w:r>
      <w:proofErr w:type="spellEnd"/>
      <w:r>
        <w:rPr>
          <w:sz w:val="24"/>
          <w:szCs w:val="24"/>
        </w:rPr>
        <w:t xml:space="preserve"> В.В. </w:t>
      </w: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</w:p>
    <w:p w:rsidR="008D1BCE" w:rsidRDefault="008D1BCE" w:rsidP="008D1BCE">
      <w:pPr>
        <w:jc w:val="both"/>
      </w:pPr>
      <w:r>
        <w:t xml:space="preserve">Глава </w:t>
      </w:r>
      <w:proofErr w:type="spellStart"/>
      <w:r>
        <w:t>Закомалдинского</w:t>
      </w:r>
      <w:proofErr w:type="spellEnd"/>
      <w:r>
        <w:t xml:space="preserve"> сельсовета                                                             В.В. Баканов</w:t>
      </w:r>
    </w:p>
    <w:p w:rsidR="008D1BCE" w:rsidRDefault="008D1BCE" w:rsidP="008D1BCE"/>
    <w:p w:rsidR="008D1BCE" w:rsidRDefault="008D1BCE" w:rsidP="008D1BCE"/>
    <w:p w:rsidR="008D1BCE" w:rsidRDefault="008D1BCE" w:rsidP="008D1BCE"/>
    <w:p w:rsidR="00E470C9" w:rsidRDefault="00E470C9" w:rsidP="00E470C9">
      <w:p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  <w:r>
        <w:rPr>
          <w:b/>
          <w:sz w:val="26"/>
          <w:szCs w:val="26"/>
        </w:rPr>
        <w:t>Курганская область</w:t>
      </w:r>
    </w:p>
    <w:p w:rsidR="00E470C9" w:rsidRDefault="00E470C9" w:rsidP="00E470C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Куртамышский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E470C9" w:rsidRDefault="00E470C9" w:rsidP="00E470C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Закомалдинский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E470C9" w:rsidRDefault="00E470C9" w:rsidP="00E470C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Закомалдинская</w:t>
      </w:r>
      <w:proofErr w:type="spellEnd"/>
      <w:r>
        <w:rPr>
          <w:b/>
          <w:sz w:val="26"/>
          <w:szCs w:val="26"/>
        </w:rPr>
        <w:t xml:space="preserve"> сельская Дума</w:t>
      </w:r>
    </w:p>
    <w:p w:rsidR="00E470C9" w:rsidRDefault="00E470C9" w:rsidP="00E470C9">
      <w:pPr>
        <w:jc w:val="center"/>
        <w:rPr>
          <w:sz w:val="26"/>
          <w:szCs w:val="26"/>
        </w:rPr>
      </w:pPr>
    </w:p>
    <w:p w:rsidR="00E470C9" w:rsidRDefault="00E470C9" w:rsidP="00E470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E470C9" w:rsidRDefault="00E470C9" w:rsidP="00E470C9">
      <w:pPr>
        <w:rPr>
          <w:b/>
          <w:sz w:val="26"/>
          <w:szCs w:val="26"/>
        </w:rPr>
      </w:pPr>
    </w:p>
    <w:p w:rsidR="00E470C9" w:rsidRDefault="00E470C9" w:rsidP="00E470C9">
      <w:pPr>
        <w:rPr>
          <w:b/>
          <w:sz w:val="26"/>
          <w:szCs w:val="26"/>
        </w:rPr>
      </w:pPr>
    </w:p>
    <w:p w:rsidR="00E470C9" w:rsidRDefault="00E470C9" w:rsidP="00E470C9">
      <w:pPr>
        <w:rPr>
          <w:sz w:val="26"/>
          <w:szCs w:val="26"/>
        </w:rPr>
      </w:pPr>
      <w:r>
        <w:rPr>
          <w:sz w:val="26"/>
          <w:szCs w:val="26"/>
        </w:rPr>
        <w:t xml:space="preserve">от «27» апреля 2020 г.                                     № 05 </w:t>
      </w:r>
    </w:p>
    <w:p w:rsidR="00E470C9" w:rsidRDefault="00E470C9" w:rsidP="00E470C9">
      <w:pPr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Закомалдино</w:t>
      </w:r>
      <w:proofErr w:type="spellEnd"/>
    </w:p>
    <w:p w:rsidR="00E470C9" w:rsidRDefault="00E470C9" w:rsidP="00E470C9">
      <w:pPr>
        <w:rPr>
          <w:sz w:val="26"/>
          <w:szCs w:val="26"/>
        </w:rPr>
      </w:pPr>
    </w:p>
    <w:p w:rsidR="00E470C9" w:rsidRDefault="00E470C9" w:rsidP="00E470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и дополнений в решение </w:t>
      </w:r>
      <w:proofErr w:type="spellStart"/>
      <w:r>
        <w:rPr>
          <w:b/>
          <w:sz w:val="26"/>
          <w:szCs w:val="26"/>
        </w:rPr>
        <w:t>Закомалдинской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сельской</w:t>
      </w:r>
      <w:proofErr w:type="gramEnd"/>
      <w:r>
        <w:rPr>
          <w:b/>
          <w:sz w:val="26"/>
          <w:szCs w:val="26"/>
        </w:rPr>
        <w:t xml:space="preserve"> </w:t>
      </w:r>
    </w:p>
    <w:p w:rsidR="00E470C9" w:rsidRDefault="00E470C9" w:rsidP="00E470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от 26 декабря 2019 г. № 16 «О бюджете </w:t>
      </w:r>
      <w:proofErr w:type="spellStart"/>
      <w:r>
        <w:rPr>
          <w:b/>
          <w:sz w:val="26"/>
          <w:szCs w:val="26"/>
        </w:rPr>
        <w:t>Закомалдинского</w:t>
      </w:r>
      <w:proofErr w:type="spellEnd"/>
      <w:r>
        <w:rPr>
          <w:b/>
          <w:sz w:val="26"/>
          <w:szCs w:val="26"/>
        </w:rPr>
        <w:t xml:space="preserve"> сельсовета на 2020 год и на плановый период 2021 и 2022 годов»</w:t>
      </w:r>
    </w:p>
    <w:p w:rsidR="00E470C9" w:rsidRDefault="00E470C9" w:rsidP="00E470C9">
      <w:pPr>
        <w:rPr>
          <w:sz w:val="26"/>
          <w:szCs w:val="26"/>
        </w:rPr>
      </w:pPr>
    </w:p>
    <w:p w:rsidR="00E470C9" w:rsidRDefault="00E470C9" w:rsidP="00E470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пунктом 1 части 2  статьи 22  Устава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сельсовета, рассмотрев заявление Администрации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сельсовета, </w:t>
      </w:r>
      <w:proofErr w:type="spellStart"/>
      <w:r>
        <w:rPr>
          <w:sz w:val="26"/>
          <w:szCs w:val="26"/>
        </w:rPr>
        <w:t>Закомалдинская</w:t>
      </w:r>
      <w:proofErr w:type="spellEnd"/>
      <w:r>
        <w:rPr>
          <w:sz w:val="26"/>
          <w:szCs w:val="26"/>
        </w:rPr>
        <w:t xml:space="preserve"> сельская Дума </w:t>
      </w:r>
    </w:p>
    <w:p w:rsidR="00E470C9" w:rsidRDefault="00E470C9" w:rsidP="00E470C9">
      <w:pPr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470C9" w:rsidRDefault="00E470C9" w:rsidP="00E470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от 26 декабря 2019 г. № 16 «О бюджете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на плановый период 2021 и 2022 годов» следующие изменения:</w:t>
      </w:r>
    </w:p>
    <w:p w:rsidR="00E470C9" w:rsidRDefault="00E470C9" w:rsidP="00E470C9">
      <w:pPr>
        <w:jc w:val="both"/>
        <w:rPr>
          <w:sz w:val="26"/>
          <w:szCs w:val="26"/>
        </w:rPr>
      </w:pPr>
      <w:r>
        <w:rPr>
          <w:sz w:val="26"/>
          <w:szCs w:val="26"/>
        </w:rPr>
        <w:t>Пункт 1 статьи 1 изложить в следующей редакции:</w:t>
      </w:r>
    </w:p>
    <w:p w:rsidR="00E470C9" w:rsidRDefault="00E470C9" w:rsidP="00E470C9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основные характеристики 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год:</w:t>
      </w:r>
    </w:p>
    <w:p w:rsidR="00E470C9" w:rsidRDefault="00E470C9" w:rsidP="00E470C9">
      <w:pPr>
        <w:pStyle w:val="2"/>
        <w:tabs>
          <w:tab w:val="left" w:pos="1080"/>
        </w:tabs>
        <w:rPr>
          <w:sz w:val="26"/>
          <w:szCs w:val="26"/>
        </w:rPr>
      </w:pPr>
      <w:r>
        <w:rPr>
          <w:szCs w:val="26"/>
        </w:rPr>
        <w:t xml:space="preserve">1) общий объем доходов бюджета </w:t>
      </w:r>
      <w:proofErr w:type="spellStart"/>
      <w:r>
        <w:rPr>
          <w:szCs w:val="26"/>
        </w:rPr>
        <w:t>Закомалдинского</w:t>
      </w:r>
      <w:proofErr w:type="spellEnd"/>
      <w:r>
        <w:rPr>
          <w:szCs w:val="26"/>
        </w:rPr>
        <w:t xml:space="preserve"> сельсовета в сумме 3429,499 тыс. рублей, в том числе:</w:t>
      </w:r>
    </w:p>
    <w:p w:rsidR="00E470C9" w:rsidRDefault="00E470C9" w:rsidP="00E470C9">
      <w:pPr>
        <w:pStyle w:val="Con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объем налоговых и неналоговых дохо</w:t>
      </w:r>
      <w:r>
        <w:rPr>
          <w:rFonts w:ascii="Times New Roman" w:hAnsi="Times New Roman"/>
          <w:color w:val="000000"/>
          <w:sz w:val="26"/>
          <w:szCs w:val="26"/>
        </w:rPr>
        <w:t>дов в сумме 1046,00 тыс. рублей;</w:t>
      </w:r>
    </w:p>
    <w:p w:rsidR="00E470C9" w:rsidRDefault="00E470C9" w:rsidP="00E470C9">
      <w:pPr>
        <w:pStyle w:val="2"/>
        <w:tabs>
          <w:tab w:val="left" w:pos="1080"/>
        </w:tabs>
        <w:rPr>
          <w:sz w:val="26"/>
          <w:szCs w:val="26"/>
        </w:rPr>
      </w:pPr>
      <w:r>
        <w:rPr>
          <w:szCs w:val="26"/>
        </w:rPr>
        <w:t>б) объем безвозмездных поступлений в сумме 2383,50 тыс. рублей, в том числе:</w:t>
      </w:r>
    </w:p>
    <w:p w:rsidR="00E470C9" w:rsidRDefault="00E470C9" w:rsidP="00E470C9">
      <w:pPr>
        <w:pStyle w:val="2"/>
        <w:tabs>
          <w:tab w:val="left" w:pos="1080"/>
        </w:tabs>
        <w:rPr>
          <w:szCs w:val="26"/>
        </w:rPr>
      </w:pPr>
      <w:r>
        <w:rPr>
          <w:szCs w:val="26"/>
        </w:rPr>
        <w:t>объем безвозмездных поступлений от других бюджетов бюджетной системы Российской Федерации в сумме 2186,810  тыс. рублей, из них:</w:t>
      </w:r>
    </w:p>
    <w:p w:rsidR="00E470C9" w:rsidRDefault="00E470C9" w:rsidP="00E470C9">
      <w:pPr>
        <w:pStyle w:val="2"/>
        <w:tabs>
          <w:tab w:val="left" w:pos="1260"/>
        </w:tabs>
        <w:rPr>
          <w:szCs w:val="26"/>
        </w:rPr>
      </w:pPr>
      <w:r>
        <w:rPr>
          <w:szCs w:val="26"/>
        </w:rPr>
        <w:t>- дотации бюджетам субъектов Российской Федерации и муниципальных образований в сумме 2132,2 тыс. рублей;</w:t>
      </w:r>
    </w:p>
    <w:p w:rsidR="00E470C9" w:rsidRDefault="00E470C9" w:rsidP="00E470C9">
      <w:pPr>
        <w:pStyle w:val="2"/>
        <w:tabs>
          <w:tab w:val="left" w:pos="1260"/>
        </w:tabs>
        <w:rPr>
          <w:szCs w:val="26"/>
        </w:rPr>
      </w:pPr>
      <w:r>
        <w:rPr>
          <w:szCs w:val="26"/>
        </w:rPr>
        <w:t>- субвенции бюджетам субъектов Российской Федерации и муниципальных образований  в сумме 54,610 тыс. рублей;</w:t>
      </w:r>
    </w:p>
    <w:p w:rsidR="00E470C9" w:rsidRDefault="00E470C9" w:rsidP="00E470C9">
      <w:pPr>
        <w:pStyle w:val="2"/>
        <w:tabs>
          <w:tab w:val="left" w:pos="1260"/>
        </w:tabs>
        <w:rPr>
          <w:szCs w:val="26"/>
        </w:rPr>
      </w:pPr>
      <w:r>
        <w:rPr>
          <w:szCs w:val="26"/>
        </w:rPr>
        <w:t xml:space="preserve">          объем  прочих безвозмездных поступлений в сумме  196,689 тыс. рублей;</w:t>
      </w:r>
    </w:p>
    <w:p w:rsidR="00E470C9" w:rsidRDefault="00E470C9" w:rsidP="00E470C9">
      <w:pPr>
        <w:pStyle w:val="2"/>
        <w:tabs>
          <w:tab w:val="left" w:pos="1080"/>
        </w:tabs>
        <w:rPr>
          <w:szCs w:val="26"/>
        </w:rPr>
      </w:pPr>
      <w:r>
        <w:rPr>
          <w:szCs w:val="26"/>
        </w:rPr>
        <w:lastRenderedPageBreak/>
        <w:t xml:space="preserve">1) общий объем расходов бюджета </w:t>
      </w:r>
      <w:proofErr w:type="spellStart"/>
      <w:r>
        <w:rPr>
          <w:szCs w:val="26"/>
        </w:rPr>
        <w:t>Закомалдинского</w:t>
      </w:r>
      <w:proofErr w:type="spellEnd"/>
      <w:r>
        <w:rPr>
          <w:szCs w:val="26"/>
        </w:rPr>
        <w:t xml:space="preserve"> сельсовета в сумме 3396,810 тыс. рублей;</w:t>
      </w:r>
    </w:p>
    <w:p w:rsidR="00E470C9" w:rsidRDefault="00E470C9" w:rsidP="00E470C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2)  Приложение</w:t>
      </w:r>
      <w:r>
        <w:rPr>
          <w:sz w:val="26"/>
          <w:szCs w:val="26"/>
        </w:rPr>
        <w:t xml:space="preserve"> 1 «Источники внутреннего финансирования дефицита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год» изложить в редакции согласно приложению 1 к  настоящему решению;</w:t>
      </w:r>
    </w:p>
    <w:p w:rsidR="00E470C9" w:rsidRDefault="00E470C9" w:rsidP="00E470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Приложения 6 «Распределение бюджетных ассигнований по разделам, подразделам классификации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 2020 год» изложить в редакции согласно приложению 2 к настоящему решению;</w:t>
      </w:r>
    </w:p>
    <w:p w:rsidR="00E470C9" w:rsidRDefault="00E470C9" w:rsidP="00E470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Приложения  8  «Ведомственная структура расходов бюджета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 2020 год» изложить в редакции согласно приложению 3 к настоящему решению;</w:t>
      </w:r>
    </w:p>
    <w:p w:rsidR="00E470C9" w:rsidRDefault="00E470C9" w:rsidP="00E470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6"/>
          <w:szCs w:val="26"/>
        </w:rPr>
        <w:t>видов расходов классификации расходов бюджета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на 2020 год» изложить в редакции, согласно приложению 4 к настоящему решению; </w:t>
      </w:r>
    </w:p>
    <w:p w:rsidR="00E470C9" w:rsidRDefault="00E470C9" w:rsidP="00E470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 опубликовать в газете Администрации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«Вестник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сельсовета»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E470C9" w:rsidRDefault="00E470C9" w:rsidP="00E470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председателя 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</w:t>
      </w:r>
      <w:proofErr w:type="spellStart"/>
      <w:r>
        <w:rPr>
          <w:sz w:val="26"/>
          <w:szCs w:val="26"/>
        </w:rPr>
        <w:t>Водолееву</w:t>
      </w:r>
      <w:proofErr w:type="spellEnd"/>
      <w:r>
        <w:rPr>
          <w:sz w:val="26"/>
          <w:szCs w:val="26"/>
        </w:rPr>
        <w:t xml:space="preserve"> Е.В.</w:t>
      </w:r>
    </w:p>
    <w:p w:rsidR="00E470C9" w:rsidRDefault="00E470C9" w:rsidP="00E470C9">
      <w:pPr>
        <w:jc w:val="both"/>
        <w:rPr>
          <w:sz w:val="26"/>
          <w:szCs w:val="26"/>
        </w:rPr>
      </w:pPr>
    </w:p>
    <w:p w:rsidR="00E470C9" w:rsidRDefault="00E470C9" w:rsidP="00E470C9">
      <w:pPr>
        <w:rPr>
          <w:sz w:val="26"/>
          <w:szCs w:val="26"/>
        </w:rPr>
      </w:pPr>
    </w:p>
    <w:p w:rsidR="00E470C9" w:rsidRDefault="00E470C9" w:rsidP="00E470C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Закомалдинской</w:t>
      </w:r>
      <w:proofErr w:type="spellEnd"/>
      <w:r>
        <w:rPr>
          <w:sz w:val="26"/>
          <w:szCs w:val="26"/>
        </w:rPr>
        <w:t xml:space="preserve"> сельской Думы                                     </w:t>
      </w:r>
      <w:proofErr w:type="spellStart"/>
      <w:r>
        <w:rPr>
          <w:sz w:val="26"/>
          <w:szCs w:val="26"/>
        </w:rPr>
        <w:t>Водолеева</w:t>
      </w:r>
      <w:proofErr w:type="spellEnd"/>
      <w:r>
        <w:rPr>
          <w:sz w:val="26"/>
          <w:szCs w:val="26"/>
        </w:rPr>
        <w:t xml:space="preserve"> Е.В. </w:t>
      </w:r>
    </w:p>
    <w:p w:rsidR="00E470C9" w:rsidRDefault="00E470C9" w:rsidP="00E470C9">
      <w:pPr>
        <w:rPr>
          <w:sz w:val="26"/>
          <w:szCs w:val="26"/>
        </w:rPr>
      </w:pPr>
    </w:p>
    <w:p w:rsidR="00E470C9" w:rsidRDefault="00E470C9" w:rsidP="00E470C9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Закомалдинского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Баканов В.В.</w:t>
      </w:r>
    </w:p>
    <w:p w:rsidR="008D1BCE" w:rsidRDefault="008D1BCE" w:rsidP="008D1BCE"/>
    <w:p w:rsidR="008D1BCE" w:rsidRDefault="008D1BCE" w:rsidP="008D1BCE"/>
    <w:p w:rsidR="008D1BCE" w:rsidRDefault="008D1BCE" w:rsidP="008D1BCE"/>
    <w:p w:rsidR="00890AD6" w:rsidRDefault="00890AD6" w:rsidP="008D1BCE"/>
    <w:p w:rsidR="00890AD6" w:rsidRDefault="00890AD6" w:rsidP="008D1BCE"/>
    <w:p w:rsidR="00890AD6" w:rsidRDefault="00890AD6" w:rsidP="008D1BCE"/>
    <w:p w:rsidR="00890AD6" w:rsidRDefault="00890AD6" w:rsidP="008D1BCE"/>
    <w:p w:rsidR="00890AD6" w:rsidRDefault="00890AD6" w:rsidP="008D1BCE"/>
    <w:p w:rsidR="00890AD6" w:rsidRDefault="00890AD6" w:rsidP="008D1BCE"/>
    <w:p w:rsidR="00890AD6" w:rsidRDefault="00890AD6" w:rsidP="008D1BCE"/>
    <w:p w:rsidR="00890AD6" w:rsidRDefault="00890AD6" w:rsidP="008D1BCE"/>
    <w:p w:rsidR="00890AD6" w:rsidRDefault="00890AD6" w:rsidP="008D1BCE"/>
    <w:p w:rsidR="00890AD6" w:rsidRDefault="00890AD6" w:rsidP="008D1BCE"/>
    <w:p w:rsidR="00890AD6" w:rsidRDefault="00890AD6" w:rsidP="008D1BCE"/>
    <w:p w:rsidR="003C0FEF" w:rsidRDefault="003C0FEF" w:rsidP="008D1BCE"/>
    <w:p w:rsidR="003C0FEF" w:rsidRDefault="003C0FEF" w:rsidP="008D1BCE"/>
    <w:p w:rsidR="003C0FEF" w:rsidRDefault="003C0FEF" w:rsidP="008D1BCE"/>
    <w:p w:rsidR="003C0FEF" w:rsidRDefault="003C0FEF" w:rsidP="008D1BCE"/>
    <w:p w:rsidR="003C0FEF" w:rsidRDefault="003C0FEF" w:rsidP="008D1BCE"/>
    <w:p w:rsidR="003C0FEF" w:rsidRDefault="003C0FEF" w:rsidP="008D1BCE"/>
    <w:p w:rsidR="003C0FEF" w:rsidRDefault="003C0FEF" w:rsidP="008D1BCE"/>
    <w:p w:rsidR="003C0FEF" w:rsidRDefault="003C0FEF" w:rsidP="003C0FEF">
      <w:pPr>
        <w:ind w:left="-284" w:right="-1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КУРГАНСКАЯ ОБЛАСТЬ</w:t>
      </w:r>
    </w:p>
    <w:p w:rsidR="003C0FEF" w:rsidRDefault="003C0FEF" w:rsidP="003C0FEF">
      <w:pPr>
        <w:jc w:val="center"/>
        <w:rPr>
          <w:b/>
          <w:sz w:val="22"/>
          <w:szCs w:val="22"/>
        </w:rPr>
      </w:pPr>
    </w:p>
    <w:p w:rsidR="003C0FEF" w:rsidRDefault="003C0FEF" w:rsidP="003C0F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КУРТАМЫШСКИЙ РАЙОН</w:t>
      </w:r>
    </w:p>
    <w:p w:rsidR="003C0FEF" w:rsidRDefault="003C0FEF" w:rsidP="003C0FEF">
      <w:pPr>
        <w:jc w:val="center"/>
        <w:rPr>
          <w:b/>
          <w:sz w:val="22"/>
          <w:szCs w:val="22"/>
        </w:rPr>
      </w:pPr>
    </w:p>
    <w:p w:rsidR="003C0FEF" w:rsidRDefault="003C0FEF" w:rsidP="003C0F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ЗАКОМАЛДИНСКОГО СЕЛЬСОВЕТ </w:t>
      </w:r>
    </w:p>
    <w:p w:rsidR="003C0FEF" w:rsidRDefault="003C0FEF" w:rsidP="003C0F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FEF" w:rsidRDefault="003C0FEF" w:rsidP="003C0F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ЗАКОМАЛДИНСКОГО СЕЛЬСОВЕТА</w:t>
      </w:r>
    </w:p>
    <w:p w:rsidR="003C0FEF" w:rsidRDefault="003C0FEF" w:rsidP="003C0FEF">
      <w:pPr>
        <w:jc w:val="center"/>
      </w:pPr>
    </w:p>
    <w:p w:rsidR="003C0FEF" w:rsidRDefault="003C0FEF" w:rsidP="003C0FEF">
      <w:pPr>
        <w:jc w:val="center"/>
      </w:pPr>
    </w:p>
    <w:p w:rsidR="003C0FEF" w:rsidRDefault="003C0FEF" w:rsidP="003C0F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C0FEF" w:rsidRDefault="003C0FEF" w:rsidP="003C0FEF">
      <w:r>
        <w:t>от     24.04.2020 года                   №12</w:t>
      </w:r>
    </w:p>
    <w:p w:rsidR="003C0FEF" w:rsidRDefault="003C0FEF" w:rsidP="003C0FEF">
      <w:r>
        <w:t xml:space="preserve">село </w:t>
      </w:r>
      <w:proofErr w:type="spellStart"/>
      <w:r>
        <w:t>Закомалдино</w:t>
      </w:r>
      <w:proofErr w:type="spellEnd"/>
      <w:r>
        <w:t xml:space="preserve">                                    </w:t>
      </w:r>
    </w:p>
    <w:p w:rsidR="003C0FEF" w:rsidRDefault="003C0FEF" w:rsidP="003C0FEF"/>
    <w:p w:rsidR="003C0FEF" w:rsidRDefault="003C0FEF" w:rsidP="003C0FEF">
      <w:pPr>
        <w:jc w:val="center"/>
        <w:rPr>
          <w:b/>
        </w:rPr>
      </w:pPr>
      <w:r>
        <w:rPr>
          <w:b/>
        </w:rPr>
        <w:t xml:space="preserve">О внесении изменений в сводную бюджетную роспись расходов бюджета Администрации  </w:t>
      </w:r>
      <w:proofErr w:type="spellStart"/>
      <w:r>
        <w:rPr>
          <w:b/>
        </w:rPr>
        <w:t>Закомалдинского</w:t>
      </w:r>
      <w:proofErr w:type="spellEnd"/>
      <w:r>
        <w:rPr>
          <w:b/>
        </w:rPr>
        <w:t xml:space="preserve"> сельсовета</w:t>
      </w:r>
    </w:p>
    <w:p w:rsidR="003C0FEF" w:rsidRDefault="003C0FEF" w:rsidP="003C0FEF"/>
    <w:p w:rsidR="003C0FEF" w:rsidRDefault="003C0FEF" w:rsidP="003C0FEF">
      <w:pPr>
        <w:jc w:val="both"/>
      </w:pPr>
      <w:r>
        <w:t xml:space="preserve">        </w:t>
      </w:r>
      <w:proofErr w:type="gramStart"/>
      <w:r>
        <w:t xml:space="preserve">В соответствии с 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65н, постановлением Администрации  </w:t>
      </w:r>
      <w:proofErr w:type="spellStart"/>
      <w:r>
        <w:t>Закомалдинского</w:t>
      </w:r>
      <w:proofErr w:type="spellEnd"/>
      <w:r>
        <w:t xml:space="preserve"> сельсовета от 15.09.2011 г № 11 «Об утверждении Порядка составления и ведения сводной бюджетной росписи бюджета  </w:t>
      </w:r>
      <w:proofErr w:type="spellStart"/>
      <w:r>
        <w:t>Закомалдинского</w:t>
      </w:r>
      <w:proofErr w:type="spellEnd"/>
      <w:r>
        <w:t xml:space="preserve"> сельсовета и бюджетных росписей распорядителей и получателей средств бюджета  </w:t>
      </w:r>
      <w:proofErr w:type="spellStart"/>
      <w:r>
        <w:t>Закомалдинского</w:t>
      </w:r>
      <w:proofErr w:type="spellEnd"/>
      <w:r>
        <w:t xml:space="preserve"> сельсовета», Администрация  </w:t>
      </w:r>
      <w:proofErr w:type="spellStart"/>
      <w:r>
        <w:t>Закомалдинского</w:t>
      </w:r>
      <w:proofErr w:type="spellEnd"/>
      <w:r>
        <w:t xml:space="preserve"> сельсовета</w:t>
      </w:r>
      <w:proofErr w:type="gramEnd"/>
    </w:p>
    <w:p w:rsidR="003C0FEF" w:rsidRDefault="003C0FEF" w:rsidP="003C0FEF">
      <w:r>
        <w:t xml:space="preserve">О Б Я </w:t>
      </w:r>
      <w:proofErr w:type="gramStart"/>
      <w:r>
        <w:t>З</w:t>
      </w:r>
      <w:proofErr w:type="gramEnd"/>
      <w:r>
        <w:t xml:space="preserve"> Ы В А ЕТ:</w:t>
      </w:r>
    </w:p>
    <w:p w:rsidR="003C0FEF" w:rsidRDefault="003C0FEF" w:rsidP="003C0FEF">
      <w:pPr>
        <w:jc w:val="both"/>
      </w:pPr>
      <w:r>
        <w:t xml:space="preserve">        1. Внести изменения в сводную бюджетную роспись бюджета Администрации  </w:t>
      </w:r>
      <w:proofErr w:type="spellStart"/>
      <w:r>
        <w:t>Закомалдинского</w:t>
      </w:r>
      <w:proofErr w:type="spellEnd"/>
      <w:r>
        <w:t xml:space="preserve"> сельсовета по распорядителю средств бюджета Администрации  </w:t>
      </w:r>
      <w:proofErr w:type="spellStart"/>
      <w:r>
        <w:t>Закомалдинского</w:t>
      </w:r>
      <w:proofErr w:type="spellEnd"/>
      <w:r>
        <w:t xml:space="preserve"> сельсовета по следующим кодам бюджетной классификации Российской Федерации: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377"/>
        <w:gridCol w:w="1555"/>
        <w:gridCol w:w="990"/>
        <w:gridCol w:w="2295"/>
        <w:gridCol w:w="1350"/>
        <w:gridCol w:w="1552"/>
      </w:tblGrid>
      <w:tr w:rsidR="003C0FEF" w:rsidTr="003C0FEF"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расходов бюджетной классификации Российской Федерации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ассигнования, предусмотренные решением  </w:t>
            </w:r>
            <w:proofErr w:type="spellStart"/>
            <w:r>
              <w:rPr>
                <w:sz w:val="20"/>
                <w:szCs w:val="20"/>
              </w:rPr>
              <w:t>Закомалдинской</w:t>
            </w:r>
            <w:proofErr w:type="spellEnd"/>
            <w:r>
              <w:rPr>
                <w:sz w:val="20"/>
                <w:szCs w:val="20"/>
              </w:rPr>
              <w:t xml:space="preserve"> сельской Думы «О бюджете  </w:t>
            </w:r>
            <w:proofErr w:type="spellStart"/>
            <w:r>
              <w:rPr>
                <w:sz w:val="20"/>
                <w:szCs w:val="20"/>
              </w:rPr>
              <w:t>Закомалдинского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на 2019 год и на плановый период 2020 и 2021 годов»,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Уточнение,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 (+,-)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 с учетом уточнений, тыс. руб.</w:t>
            </w:r>
          </w:p>
        </w:tc>
      </w:tr>
      <w:tr w:rsidR="003C0FEF" w:rsidTr="003C0FEF">
        <w:trPr>
          <w:trHeight w:val="23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Радел (подраздел)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EF" w:rsidRDefault="003C0F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EF" w:rsidRDefault="003C0F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EF" w:rsidRDefault="003C0FEF">
            <w:pPr>
              <w:rPr>
                <w:sz w:val="20"/>
                <w:szCs w:val="20"/>
              </w:rPr>
            </w:pPr>
          </w:p>
        </w:tc>
      </w:tr>
      <w:tr w:rsidR="003C0FEF" w:rsidTr="003C0FE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0100285150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+32,689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99,689</w:t>
            </w:r>
          </w:p>
        </w:tc>
      </w:tr>
      <w:tr w:rsidR="003C0FEF" w:rsidTr="003C0FE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3C0FEF" w:rsidTr="003C0FE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EF" w:rsidRDefault="003C0FE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3C0FEF" w:rsidRDefault="003C0FEF" w:rsidP="003C0FEF">
      <w:pPr>
        <w:jc w:val="both"/>
      </w:pPr>
      <w:r>
        <w:t xml:space="preserve">         2. Подготовить соответствующие изменения в решение  </w:t>
      </w:r>
      <w:proofErr w:type="spellStart"/>
      <w:r>
        <w:t>Закомалдинской</w:t>
      </w:r>
      <w:proofErr w:type="spellEnd"/>
      <w:r>
        <w:t xml:space="preserve"> сельской Думы от 26 декабря 2019 года № 16 «О бюджете  </w:t>
      </w:r>
      <w:proofErr w:type="spellStart"/>
      <w:r>
        <w:t>Закомалдинского</w:t>
      </w:r>
      <w:proofErr w:type="spellEnd"/>
      <w:r>
        <w:t xml:space="preserve"> сельсовета на 2020 год и на плановый период 2021 и 2022 годов».</w:t>
      </w:r>
    </w:p>
    <w:p w:rsidR="003C0FEF" w:rsidRDefault="003C0FEF" w:rsidP="003C0FEF">
      <w:r>
        <w:t xml:space="preserve">         3.  Опубликовать настоящее распоряжение в информационном листке Администрации </w:t>
      </w:r>
      <w:proofErr w:type="spellStart"/>
      <w:r>
        <w:t>Закомалдинского</w:t>
      </w:r>
      <w:proofErr w:type="spellEnd"/>
      <w:r>
        <w:t xml:space="preserve"> сельсовета  «Вестник </w:t>
      </w:r>
      <w:proofErr w:type="spellStart"/>
      <w:r>
        <w:t>Закомалдинского</w:t>
      </w:r>
      <w:proofErr w:type="spellEnd"/>
      <w:r>
        <w:t xml:space="preserve"> сельсовета» </w:t>
      </w:r>
      <w:r>
        <w:rPr>
          <w:iCs/>
        </w:rPr>
        <w:t xml:space="preserve">и разместить на официальном сайте Администрации </w:t>
      </w:r>
      <w:proofErr w:type="spellStart"/>
      <w:r>
        <w:rPr>
          <w:iCs/>
        </w:rPr>
        <w:t>Куртамышского</w:t>
      </w:r>
      <w:proofErr w:type="spellEnd"/>
      <w:r>
        <w:rPr>
          <w:iCs/>
        </w:rPr>
        <w:t xml:space="preserve"> района (по согласованию)</w:t>
      </w:r>
      <w:r>
        <w:t>.</w:t>
      </w:r>
    </w:p>
    <w:p w:rsidR="003C0FEF" w:rsidRDefault="003C0FEF" w:rsidP="003C0FEF">
      <w:pPr>
        <w:jc w:val="both"/>
      </w:pPr>
      <w:r>
        <w:t xml:space="preserve">         4. Контроль за выполнение данного распоряжения возложить на ведущего специалиста сектора по бухгалтерскому учету и отчетности поселений Финансового отдела Администрации </w:t>
      </w:r>
      <w:proofErr w:type="spellStart"/>
      <w:r>
        <w:t>Куртамышского</w:t>
      </w:r>
      <w:proofErr w:type="spellEnd"/>
      <w:r>
        <w:t xml:space="preserve"> района </w:t>
      </w:r>
      <w:proofErr w:type="spellStart"/>
      <w:r>
        <w:t>Сарыбаеву</w:t>
      </w:r>
      <w:proofErr w:type="spellEnd"/>
      <w:r>
        <w:t xml:space="preserve"> Н.М. (по согласованию)</w:t>
      </w:r>
    </w:p>
    <w:p w:rsidR="003C0FEF" w:rsidRDefault="003C0FEF" w:rsidP="003C0FEF">
      <w:pPr>
        <w:jc w:val="both"/>
      </w:pPr>
    </w:p>
    <w:p w:rsidR="008D1BCE" w:rsidRDefault="003C0FEF" w:rsidP="003C0FEF">
      <w:pPr>
        <w:jc w:val="both"/>
      </w:pPr>
      <w:r>
        <w:t xml:space="preserve">              Глава  </w:t>
      </w:r>
      <w:proofErr w:type="spellStart"/>
      <w:r>
        <w:t>Закомалдинского</w:t>
      </w:r>
      <w:proofErr w:type="spellEnd"/>
      <w:r>
        <w:t xml:space="preserve"> сельсовета                    </w:t>
      </w:r>
      <w:r>
        <w:t xml:space="preserve">         В.В. Баканов</w:t>
      </w:r>
      <w:bookmarkStart w:id="0" w:name="_GoBack"/>
      <w:bookmarkEnd w:id="0"/>
      <w:r>
        <w:t xml:space="preserve">           </w:t>
      </w: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3C0FEF" w:rsidRDefault="003C0FEF" w:rsidP="003C0FEF">
      <w:pPr>
        <w:jc w:val="both"/>
      </w:pPr>
    </w:p>
    <w:p w:rsidR="008D1BCE" w:rsidRDefault="008D1BCE" w:rsidP="008D1BCE"/>
    <w:p w:rsidR="00283381" w:rsidRDefault="00283381" w:rsidP="00283381">
      <w:pPr>
        <w:tabs>
          <w:tab w:val="left" w:pos="720"/>
        </w:tabs>
      </w:pPr>
      <w:r>
        <w:rPr>
          <w:b/>
          <w:color w:val="000000"/>
        </w:rPr>
        <w:t xml:space="preserve">                              </w:t>
      </w:r>
      <w:r>
        <w:rPr>
          <w:b/>
        </w:rPr>
        <w:t xml:space="preserve">Вестник </w:t>
      </w:r>
      <w:proofErr w:type="spellStart"/>
      <w:r>
        <w:rPr>
          <w:b/>
        </w:rPr>
        <w:t>Закомалдинского</w:t>
      </w:r>
      <w:proofErr w:type="spellEnd"/>
      <w:r>
        <w:rPr>
          <w:b/>
        </w:rPr>
        <w:t xml:space="preserve"> сельсовета</w:t>
      </w:r>
    </w:p>
    <w:p w:rsidR="00283381" w:rsidRDefault="00283381" w:rsidP="00283381">
      <w:r>
        <w:t xml:space="preserve">                Издатель: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283381" w:rsidRDefault="00283381" w:rsidP="00283381">
      <w:r>
        <w:t xml:space="preserve">                Учредитель: 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283381" w:rsidRDefault="00283381" w:rsidP="00283381">
      <w:r>
        <w:t xml:space="preserve">                Главный редактор: Баканов В.В.</w:t>
      </w:r>
    </w:p>
    <w:p w:rsidR="00283381" w:rsidRDefault="00283381" w:rsidP="00283381">
      <w:r>
        <w:t xml:space="preserve">                                  Тираж: 50 экземпляров.</w:t>
      </w:r>
    </w:p>
    <w:p w:rsidR="00283381" w:rsidRDefault="00283381" w:rsidP="00283381">
      <w:r>
        <w:t xml:space="preserve">              </w:t>
      </w:r>
    </w:p>
    <w:p w:rsidR="00283381" w:rsidRDefault="00283381" w:rsidP="00283381"/>
    <w:p w:rsidR="00283381" w:rsidRDefault="00283381" w:rsidP="00283381">
      <w:r>
        <w:t xml:space="preserve">Наш адрес: 641444 с. </w:t>
      </w:r>
      <w:proofErr w:type="spellStart"/>
      <w:r>
        <w:t>Закомалдино</w:t>
      </w:r>
      <w:proofErr w:type="spellEnd"/>
      <w:proofErr w:type="gramStart"/>
      <w:r>
        <w:t xml:space="preserve"> .</w:t>
      </w:r>
      <w:proofErr w:type="spellStart"/>
      <w:proofErr w:type="gramEnd"/>
      <w:r>
        <w:t>Куртамышского</w:t>
      </w:r>
      <w:proofErr w:type="spellEnd"/>
      <w:r>
        <w:t xml:space="preserve"> района  Курганской области.</w:t>
      </w:r>
    </w:p>
    <w:p w:rsidR="00283381" w:rsidRDefault="00283381" w:rsidP="00283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283381" w:rsidRDefault="00283381" w:rsidP="00283381">
      <w:pPr>
        <w:widowControl w:val="0"/>
        <w:spacing w:after="463" w:line="252" w:lineRule="exact"/>
        <w:rPr>
          <w:sz w:val="21"/>
          <w:szCs w:val="21"/>
          <w:lang w:bidi="ru-RU"/>
        </w:rPr>
      </w:pPr>
    </w:p>
    <w:p w:rsidR="000A1501" w:rsidRDefault="000A1501"/>
    <w:sectPr w:rsidR="000A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0"/>
    <w:rsid w:val="000A1501"/>
    <w:rsid w:val="00283381"/>
    <w:rsid w:val="003C0FEF"/>
    <w:rsid w:val="00415D93"/>
    <w:rsid w:val="004B3030"/>
    <w:rsid w:val="00890AD6"/>
    <w:rsid w:val="008D1BCE"/>
    <w:rsid w:val="00E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BCE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D1BC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5D9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415D93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15D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15D93"/>
  </w:style>
  <w:style w:type="character" w:styleId="a6">
    <w:name w:val="Strong"/>
    <w:basedOn w:val="a0"/>
    <w:qFormat/>
    <w:rsid w:val="00415D93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8D1B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1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1B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D1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D1BC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D1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D1BCE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rsid w:val="008D1BCE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470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7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70C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BCE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D1BC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5D9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415D93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15D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15D93"/>
  </w:style>
  <w:style w:type="character" w:styleId="a6">
    <w:name w:val="Strong"/>
    <w:basedOn w:val="a0"/>
    <w:qFormat/>
    <w:rsid w:val="00415D93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8D1B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1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1B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D1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D1BC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D1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D1BCE"/>
    <w:rPr>
      <w:rFonts w:ascii="Arial" w:hAnsi="Arial" w:cs="Arial" w:hint="default"/>
      <w:sz w:val="16"/>
      <w:szCs w:val="16"/>
    </w:rPr>
  </w:style>
  <w:style w:type="character" w:customStyle="1" w:styleId="FontStyle13">
    <w:name w:val="Font Style13"/>
    <w:rsid w:val="008D1BCE"/>
    <w:rPr>
      <w:rFonts w:ascii="Times New Roman" w:hAnsi="Times New Roman" w:cs="Times New Roman" w:hint="default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470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7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70C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1630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2020-04-28T05:54:00Z</dcterms:created>
  <dcterms:modified xsi:type="dcterms:W3CDTF">2020-05-06T05:43:00Z</dcterms:modified>
</cp:coreProperties>
</file>