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A" w:rsidRPr="00E20B19" w:rsidRDefault="00E81EFA" w:rsidP="00E81EFA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Курганская область</w:t>
      </w:r>
    </w:p>
    <w:p w:rsidR="00E81EFA" w:rsidRPr="00E20B19" w:rsidRDefault="00E81EFA" w:rsidP="00E81EFA">
      <w:pPr>
        <w:jc w:val="center"/>
        <w:rPr>
          <w:b/>
          <w:sz w:val="28"/>
          <w:szCs w:val="28"/>
        </w:rPr>
      </w:pPr>
      <w:proofErr w:type="spellStart"/>
      <w:r w:rsidRPr="00E20B19">
        <w:rPr>
          <w:b/>
          <w:sz w:val="28"/>
          <w:szCs w:val="28"/>
        </w:rPr>
        <w:t>Куртамышский</w:t>
      </w:r>
      <w:proofErr w:type="spellEnd"/>
      <w:r w:rsidRPr="00E20B19">
        <w:rPr>
          <w:b/>
          <w:sz w:val="28"/>
          <w:szCs w:val="28"/>
        </w:rPr>
        <w:t xml:space="preserve"> район</w:t>
      </w:r>
    </w:p>
    <w:p w:rsidR="00E81EFA" w:rsidRPr="00E20B19" w:rsidRDefault="00E81EFA" w:rsidP="00E81EFA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Пушкинский сельсовет</w:t>
      </w:r>
    </w:p>
    <w:p w:rsidR="00E81EFA" w:rsidRPr="00E20B19" w:rsidRDefault="00E81EFA" w:rsidP="00E81EFA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Пушкинская сельская Дума</w:t>
      </w:r>
    </w:p>
    <w:p w:rsidR="00E81EFA" w:rsidRDefault="00E81EFA" w:rsidP="00E81EFA">
      <w:pPr>
        <w:jc w:val="center"/>
        <w:rPr>
          <w:b/>
          <w:sz w:val="40"/>
          <w:szCs w:val="40"/>
        </w:rPr>
      </w:pPr>
    </w:p>
    <w:p w:rsidR="00E81EFA" w:rsidRPr="00E20B19" w:rsidRDefault="00E81EFA" w:rsidP="00E81EFA">
      <w:pPr>
        <w:jc w:val="center"/>
        <w:rPr>
          <w:b/>
          <w:sz w:val="40"/>
          <w:szCs w:val="40"/>
        </w:rPr>
      </w:pPr>
      <w:r w:rsidRPr="00E20B19">
        <w:rPr>
          <w:b/>
          <w:sz w:val="40"/>
          <w:szCs w:val="40"/>
        </w:rPr>
        <w:t>РЕШЕНИЕ</w:t>
      </w:r>
    </w:p>
    <w:p w:rsidR="00E81EFA" w:rsidRPr="00E20B19" w:rsidRDefault="00E81EFA" w:rsidP="00E81EFA">
      <w:pPr>
        <w:pStyle w:val="a4"/>
        <w:rPr>
          <w:szCs w:val="24"/>
        </w:rPr>
      </w:pPr>
    </w:p>
    <w:p w:rsidR="00E81EFA" w:rsidRPr="003575DD" w:rsidRDefault="00E81EFA" w:rsidP="00E81EFA">
      <w:pPr>
        <w:pStyle w:val="a4"/>
        <w:rPr>
          <w:szCs w:val="24"/>
        </w:rPr>
      </w:pPr>
      <w:r>
        <w:rPr>
          <w:szCs w:val="24"/>
        </w:rPr>
        <w:t xml:space="preserve">от </w:t>
      </w:r>
      <w:r w:rsidRPr="003575DD">
        <w:rPr>
          <w:szCs w:val="24"/>
        </w:rPr>
        <w:t>2</w:t>
      </w:r>
      <w:r w:rsidRPr="00E81EFA">
        <w:rPr>
          <w:szCs w:val="24"/>
        </w:rPr>
        <w:t xml:space="preserve">7 </w:t>
      </w:r>
      <w:r>
        <w:rPr>
          <w:szCs w:val="24"/>
        </w:rPr>
        <w:t xml:space="preserve">октября </w:t>
      </w:r>
      <w:r w:rsidRPr="00E20B19">
        <w:rPr>
          <w:szCs w:val="24"/>
        </w:rPr>
        <w:t>201</w:t>
      </w:r>
      <w:r>
        <w:rPr>
          <w:szCs w:val="24"/>
        </w:rPr>
        <w:t xml:space="preserve">6 года                   </w:t>
      </w:r>
      <w:r w:rsidRPr="00E20B19">
        <w:rPr>
          <w:szCs w:val="24"/>
        </w:rPr>
        <w:t xml:space="preserve">               №  </w:t>
      </w:r>
      <w:r>
        <w:rPr>
          <w:szCs w:val="24"/>
        </w:rPr>
        <w:t>3</w:t>
      </w:r>
      <w:r w:rsidR="003575DD" w:rsidRPr="003575DD">
        <w:rPr>
          <w:szCs w:val="24"/>
        </w:rPr>
        <w:t>8</w:t>
      </w:r>
    </w:p>
    <w:p w:rsidR="00E81EFA" w:rsidRPr="003575DD" w:rsidRDefault="00E81EFA" w:rsidP="00E81EFA">
      <w:pPr>
        <w:pStyle w:val="a4"/>
      </w:pPr>
      <w:r w:rsidRPr="00E20B19">
        <w:t>с. Пушкино</w:t>
      </w:r>
    </w:p>
    <w:p w:rsidR="00E81EFA" w:rsidRPr="003575DD" w:rsidRDefault="00E81EFA" w:rsidP="00E81EFA">
      <w:pPr>
        <w:pStyle w:val="a4"/>
      </w:pPr>
    </w:p>
    <w:p w:rsidR="00E81EFA" w:rsidRDefault="00E81EFA" w:rsidP="00E81EFA">
      <w:pPr>
        <w:pStyle w:val="2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</w:t>
      </w:r>
      <w:bookmarkStart w:id="0" w:name="_GoBack"/>
      <w:bookmarkEnd w:id="0"/>
      <w:r>
        <w:rPr>
          <w:sz w:val="28"/>
          <w:szCs w:val="28"/>
        </w:rPr>
        <w:t>ний в Устав</w:t>
      </w:r>
    </w:p>
    <w:p w:rsidR="00E81EFA" w:rsidRDefault="00E81EFA" w:rsidP="00E81EF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сельсовета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Курганской области</w:t>
      </w:r>
    </w:p>
    <w:p w:rsidR="00E81EFA" w:rsidRPr="00E81EFA" w:rsidRDefault="00E81EFA" w:rsidP="00E81EFA">
      <w:pPr>
        <w:tabs>
          <w:tab w:val="left" w:pos="2265"/>
        </w:tabs>
        <w:ind w:firstLine="720"/>
        <w:jc w:val="both"/>
        <w:rPr>
          <w:sz w:val="28"/>
          <w:szCs w:val="28"/>
        </w:rPr>
      </w:pPr>
    </w:p>
    <w:p w:rsidR="00E81EFA" w:rsidRDefault="00E81EFA" w:rsidP="00E81EFA">
      <w:pPr>
        <w:jc w:val="both"/>
      </w:pPr>
      <w:r>
        <w:t xml:space="preserve">           </w:t>
      </w: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учетом положений Федерального закона от 2 июня 2016 года № 171-ФЗ «О внесении изменений в статью 36 Федерального закона «Об общих принципах организации местного самоуправления в Российской Федерации», руководствуясь пунктом 1 части 1 статьи 8, пунктом 1 части 1 статьи</w:t>
      </w:r>
      <w:proofErr w:type="gramEnd"/>
      <w:r>
        <w:t xml:space="preserve"> 22, статьей 39 Устава Пушкинского сельсовета </w:t>
      </w:r>
      <w:proofErr w:type="spellStart"/>
      <w:r>
        <w:t>Куртамышского</w:t>
      </w:r>
      <w:proofErr w:type="spellEnd"/>
      <w:r>
        <w:t xml:space="preserve"> района Курганской области, с учетом результатов публичных слушаний, Пушкинская  сельская Дума </w:t>
      </w:r>
    </w:p>
    <w:p w:rsidR="00E81EFA" w:rsidRDefault="00E81EFA" w:rsidP="00E81EFA">
      <w:pPr>
        <w:jc w:val="both"/>
      </w:pPr>
      <w:r>
        <w:t>РЕШИЛА:</w:t>
      </w:r>
    </w:p>
    <w:p w:rsidR="00E81EFA" w:rsidRDefault="00E81EFA" w:rsidP="00E81EFA">
      <w:pPr>
        <w:jc w:val="both"/>
      </w:pPr>
      <w:r>
        <w:t xml:space="preserve">           1. Внести в Устав Пушкинского сельсовета </w:t>
      </w:r>
      <w:proofErr w:type="spellStart"/>
      <w:r>
        <w:t>Куртамышского</w:t>
      </w:r>
      <w:proofErr w:type="spellEnd"/>
      <w:r>
        <w:t xml:space="preserve"> района Курганской области следующие изменения и дополнения:</w:t>
      </w:r>
    </w:p>
    <w:p w:rsidR="00E81EFA" w:rsidRDefault="00E81EFA" w:rsidP="00E81EFA">
      <w:pPr>
        <w:spacing w:line="288" w:lineRule="auto"/>
        <w:ind w:firstLine="547"/>
        <w:jc w:val="both"/>
        <w:rPr>
          <w:color w:val="000000"/>
        </w:rPr>
      </w:pPr>
      <w:r>
        <w:t xml:space="preserve"> 1) </w:t>
      </w:r>
      <w:r>
        <w:rPr>
          <w:color w:val="000000"/>
        </w:rPr>
        <w:t>в части 2 статьи 28:</w:t>
      </w:r>
    </w:p>
    <w:p w:rsidR="00E81EFA" w:rsidRDefault="00E81EFA" w:rsidP="00E81EFA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bookmarkStart w:id="1" w:name="dst100010"/>
      <w:bookmarkEnd w:id="1"/>
      <w:r>
        <w:rPr>
          <w:color w:val="000000"/>
        </w:rPr>
        <w:t xml:space="preserve"> дополнить новым абзацем третьим следующего содержания:</w:t>
      </w:r>
    </w:p>
    <w:p w:rsidR="00E81EFA" w:rsidRDefault="00E81EFA" w:rsidP="00E81EFA">
      <w:pPr>
        <w:spacing w:line="288" w:lineRule="auto"/>
        <w:ind w:firstLine="547"/>
        <w:jc w:val="both"/>
        <w:rPr>
          <w:color w:val="000000"/>
        </w:rPr>
      </w:pPr>
      <w:bookmarkStart w:id="2" w:name="dst100011"/>
      <w:bookmarkEnd w:id="2"/>
      <w:proofErr w:type="gramStart"/>
      <w:r>
        <w:rPr>
          <w:color w:val="000000"/>
        </w:rPr>
        <w:t xml:space="preserve">«Кандидатом на должность Главы Пушкинского сельсовета может быть зарегистрирован гражданин, который на день проведения конкурса не имеет 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</w:t>
      </w:r>
      <w:r>
        <w:rPr>
          <w:color w:val="000000"/>
        </w:rPr>
        <w:t>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  <w:r>
        <w:rPr>
          <w:color w:val="000000"/>
        </w:rPr>
        <w:t xml:space="preserve"> </w:t>
      </w:r>
      <w:bookmarkStart w:id="3" w:name="dst100012"/>
      <w:bookmarkStart w:id="4" w:name="dst100013"/>
      <w:bookmarkStart w:id="5" w:name="dst100014"/>
      <w:bookmarkEnd w:id="3"/>
      <w:bookmarkEnd w:id="4"/>
      <w:bookmarkEnd w:id="5"/>
      <w:r>
        <w:rPr>
          <w:color w:val="000000"/>
        </w:rPr>
        <w:t xml:space="preserve"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Пушкинского сельсовета полномочий по решению вопросов местного значения. </w:t>
      </w:r>
      <w:bookmarkStart w:id="6" w:name="dst100015"/>
      <w:bookmarkStart w:id="7" w:name="dst100016"/>
      <w:bookmarkEnd w:id="6"/>
      <w:bookmarkEnd w:id="7"/>
      <w:r>
        <w:rPr>
          <w:color w:val="000000"/>
        </w:rPr>
        <w:t>Пушкинской сельской Думе для проведения голосования по кандидатурам на должность Главы Пушкинского сельсовета представляется не менее двух зарегистрированных конкурсной комиссией кандидатов</w:t>
      </w:r>
      <w:proofErr w:type="gramStart"/>
      <w:r>
        <w:rPr>
          <w:color w:val="000000"/>
        </w:rPr>
        <w:t>.»;</w:t>
      </w:r>
      <w:proofErr w:type="gramEnd"/>
    </w:p>
    <w:p w:rsidR="00E81EFA" w:rsidRDefault="00E81EFA" w:rsidP="00E81EFA">
      <w:pPr>
        <w:spacing w:line="288" w:lineRule="auto"/>
        <w:ind w:firstLine="547"/>
        <w:jc w:val="both"/>
        <w:rPr>
          <w:color w:val="000000"/>
        </w:rPr>
      </w:pPr>
      <w:r>
        <w:rPr>
          <w:color w:val="000000"/>
        </w:rPr>
        <w:t>2) абзацы третий – четвертый считать соответственно абзацами четвертым – пятым.</w:t>
      </w:r>
    </w:p>
    <w:p w:rsidR="00E81EFA" w:rsidRDefault="00E81EFA" w:rsidP="00E81EFA">
      <w:pPr>
        <w:jc w:val="both"/>
      </w:pPr>
      <w:r>
        <w:t xml:space="preserve">           2. Направить настоящее решение на государственную регистрацию в Управление Министерства юстиции РФ по Курганской области.</w:t>
      </w:r>
    </w:p>
    <w:p w:rsidR="00E81EFA" w:rsidRDefault="00E81EFA" w:rsidP="00E81EFA">
      <w:pPr>
        <w:jc w:val="both"/>
      </w:pPr>
      <w:r>
        <w:t xml:space="preserve">           3. После государственной регистрации обнародовать настоящее решение на доске объявлений Администрации Пушкинского сельсовета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 (по согласованию).</w:t>
      </w:r>
    </w:p>
    <w:p w:rsidR="00E81EFA" w:rsidRDefault="00E81EFA" w:rsidP="00E81EFA">
      <w:pPr>
        <w:jc w:val="both"/>
      </w:pPr>
      <w:r>
        <w:t xml:space="preserve">           4. Настоящее решение вступает в силу после официального обнародования.</w:t>
      </w:r>
    </w:p>
    <w:p w:rsidR="00E81EFA" w:rsidRDefault="00E81EFA" w:rsidP="00E81EFA">
      <w:pPr>
        <w:widowControl w:val="0"/>
        <w:autoSpaceDE w:val="0"/>
        <w:autoSpaceDN w:val="0"/>
        <w:adjustRightInd w:val="0"/>
        <w:jc w:val="both"/>
      </w:pPr>
      <w:r>
        <w:t xml:space="preserve">           5. </w:t>
      </w:r>
      <w:proofErr w:type="gramStart"/>
      <w:r w:rsidRPr="00B8661A">
        <w:t>Контроль за</w:t>
      </w:r>
      <w:proofErr w:type="gramEnd"/>
      <w:r w:rsidRPr="00B8661A">
        <w:t xml:space="preserve"> исполнением настоящего </w:t>
      </w:r>
      <w:r>
        <w:t>р</w:t>
      </w:r>
      <w:r w:rsidRPr="00B8661A">
        <w:t xml:space="preserve">ешения возложить на </w:t>
      </w:r>
      <w:r>
        <w:t xml:space="preserve">председателя Пушкинской сельской Думы </w:t>
      </w:r>
      <w:r w:rsidRPr="00B8661A">
        <w:t>Драчеву Н.Г.</w:t>
      </w:r>
    </w:p>
    <w:p w:rsidR="00E81EFA" w:rsidRPr="00B8661A" w:rsidRDefault="00E81EFA" w:rsidP="00E81EFA">
      <w:pPr>
        <w:widowControl w:val="0"/>
        <w:autoSpaceDE w:val="0"/>
        <w:autoSpaceDN w:val="0"/>
        <w:adjustRightInd w:val="0"/>
        <w:jc w:val="both"/>
      </w:pPr>
    </w:p>
    <w:p w:rsidR="00E81EFA" w:rsidRDefault="00E81EFA" w:rsidP="00E81EFA">
      <w:pPr>
        <w:jc w:val="both"/>
      </w:pPr>
      <w:r>
        <w:t>Председатель Пушкинской  сельской Думы                                      Н.Г. Драчева</w:t>
      </w:r>
    </w:p>
    <w:p w:rsidR="00E81EFA" w:rsidRDefault="00E81EFA" w:rsidP="00E81EFA">
      <w:pPr>
        <w:jc w:val="both"/>
      </w:pPr>
    </w:p>
    <w:p w:rsidR="008219E8" w:rsidRDefault="00E81EFA" w:rsidP="00E81EFA">
      <w:pPr>
        <w:jc w:val="both"/>
      </w:pPr>
      <w:r>
        <w:t>Глава Пушкинского  сельсовета                                                         Н.Г. Драчева</w:t>
      </w:r>
    </w:p>
    <w:sectPr w:rsidR="008219E8" w:rsidSect="00E81E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FA"/>
    <w:rsid w:val="003575DD"/>
    <w:rsid w:val="008219E8"/>
    <w:rsid w:val="00E8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1EF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1E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semiHidden/>
    <w:unhideWhenUsed/>
    <w:rsid w:val="00E81EFA"/>
    <w:rPr>
      <w:color w:val="0000FF"/>
      <w:u w:val="single"/>
    </w:rPr>
  </w:style>
  <w:style w:type="paragraph" w:styleId="a4">
    <w:name w:val="No Spacing"/>
    <w:basedOn w:val="a"/>
    <w:qFormat/>
    <w:rsid w:val="00E81EF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1EF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1E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semiHidden/>
    <w:unhideWhenUsed/>
    <w:rsid w:val="00E81EFA"/>
    <w:rPr>
      <w:color w:val="0000FF"/>
      <w:u w:val="single"/>
    </w:rPr>
  </w:style>
  <w:style w:type="paragraph" w:styleId="a4">
    <w:name w:val="No Spacing"/>
    <w:basedOn w:val="a"/>
    <w:qFormat/>
    <w:rsid w:val="00E81E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2016-10-20T10:34:00Z</dcterms:created>
  <dcterms:modified xsi:type="dcterms:W3CDTF">2016-10-21T12:36:00Z</dcterms:modified>
</cp:coreProperties>
</file>