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065" w:rsidRPr="00190CE7" w:rsidRDefault="00320065" w:rsidP="000F5E03">
      <w:pPr>
        <w:jc w:val="center"/>
        <w:rPr>
          <w:b/>
          <w:sz w:val="28"/>
          <w:szCs w:val="28"/>
        </w:rPr>
      </w:pPr>
      <w:r w:rsidRPr="00190CE7">
        <w:rPr>
          <w:b/>
          <w:sz w:val="28"/>
          <w:szCs w:val="28"/>
        </w:rPr>
        <w:t>Курганская область</w:t>
      </w:r>
    </w:p>
    <w:p w:rsidR="00320065" w:rsidRPr="00190CE7" w:rsidRDefault="00320065" w:rsidP="000F5E03">
      <w:pPr>
        <w:jc w:val="center"/>
        <w:rPr>
          <w:b/>
          <w:sz w:val="28"/>
          <w:szCs w:val="28"/>
        </w:rPr>
      </w:pPr>
      <w:r w:rsidRPr="00190CE7">
        <w:rPr>
          <w:b/>
          <w:sz w:val="28"/>
          <w:szCs w:val="28"/>
        </w:rPr>
        <w:t>Куртамышский район</w:t>
      </w:r>
    </w:p>
    <w:p w:rsidR="00320065" w:rsidRPr="00190CE7" w:rsidRDefault="00320065" w:rsidP="000F5E03">
      <w:pPr>
        <w:jc w:val="center"/>
        <w:rPr>
          <w:b/>
          <w:sz w:val="28"/>
          <w:szCs w:val="28"/>
        </w:rPr>
      </w:pPr>
      <w:r w:rsidRPr="00190CE7">
        <w:rPr>
          <w:b/>
          <w:sz w:val="28"/>
          <w:szCs w:val="28"/>
        </w:rPr>
        <w:t>Пушкинский сельсовет</w:t>
      </w:r>
    </w:p>
    <w:p w:rsidR="00320065" w:rsidRPr="00190CE7" w:rsidRDefault="00320065" w:rsidP="000F5E03">
      <w:pPr>
        <w:jc w:val="center"/>
        <w:rPr>
          <w:b/>
          <w:sz w:val="28"/>
          <w:szCs w:val="28"/>
        </w:rPr>
      </w:pPr>
      <w:r w:rsidRPr="00190CE7">
        <w:rPr>
          <w:b/>
          <w:sz w:val="28"/>
          <w:szCs w:val="28"/>
        </w:rPr>
        <w:t>Пушкинская сельская Дума</w:t>
      </w:r>
    </w:p>
    <w:p w:rsidR="00320065" w:rsidRPr="00BE14E9" w:rsidRDefault="00320065" w:rsidP="000F5E03">
      <w:pPr>
        <w:jc w:val="center"/>
        <w:rPr>
          <w:b/>
          <w:sz w:val="20"/>
          <w:szCs w:val="20"/>
        </w:rPr>
      </w:pPr>
    </w:p>
    <w:p w:rsidR="00320065" w:rsidRPr="00EC4A23" w:rsidRDefault="00320065" w:rsidP="000F5E03">
      <w:pPr>
        <w:jc w:val="center"/>
        <w:rPr>
          <w:b/>
          <w:sz w:val="44"/>
          <w:szCs w:val="44"/>
        </w:rPr>
      </w:pPr>
      <w:r w:rsidRPr="00EC4A23">
        <w:rPr>
          <w:b/>
          <w:sz w:val="44"/>
          <w:szCs w:val="44"/>
        </w:rPr>
        <w:t>РЕШЕНИЕ</w:t>
      </w:r>
    </w:p>
    <w:p w:rsidR="00320065" w:rsidRPr="0033342B" w:rsidRDefault="00320065" w:rsidP="000F5E03">
      <w:pPr>
        <w:pStyle w:val="a3"/>
        <w:rPr>
          <w:rFonts w:ascii="Times New Roman" w:hAnsi="Times New Roman"/>
          <w:sz w:val="16"/>
          <w:szCs w:val="16"/>
        </w:rPr>
      </w:pPr>
    </w:p>
    <w:p w:rsidR="00320065" w:rsidRPr="00E90D63" w:rsidRDefault="00320065" w:rsidP="000F5E03">
      <w:pPr>
        <w:pStyle w:val="a3"/>
        <w:rPr>
          <w:rFonts w:ascii="Times New Roman" w:hAnsi="Times New Roman"/>
          <w:szCs w:val="24"/>
        </w:rPr>
      </w:pPr>
      <w:r w:rsidRPr="00E90D63">
        <w:rPr>
          <w:rFonts w:ascii="Times New Roman" w:hAnsi="Times New Roman"/>
          <w:szCs w:val="24"/>
        </w:rPr>
        <w:t xml:space="preserve">от  </w:t>
      </w:r>
      <w:r>
        <w:rPr>
          <w:rFonts w:ascii="Times New Roman" w:hAnsi="Times New Roman"/>
          <w:szCs w:val="24"/>
        </w:rPr>
        <w:t>2</w:t>
      </w:r>
      <w:r w:rsidRPr="00B00CBA">
        <w:rPr>
          <w:rFonts w:ascii="Times New Roman" w:hAnsi="Times New Roman"/>
          <w:szCs w:val="24"/>
        </w:rPr>
        <w:t>5</w:t>
      </w:r>
      <w:r>
        <w:rPr>
          <w:rFonts w:ascii="Times New Roman" w:hAnsi="Times New Roman"/>
          <w:szCs w:val="24"/>
        </w:rPr>
        <w:t xml:space="preserve"> декабря </w:t>
      </w:r>
      <w:r w:rsidRPr="00E90D63">
        <w:rPr>
          <w:rFonts w:ascii="Times New Roman" w:hAnsi="Times New Roman"/>
          <w:szCs w:val="24"/>
        </w:rPr>
        <w:t xml:space="preserve"> 2017 года                                 №  </w:t>
      </w:r>
      <w:r>
        <w:rPr>
          <w:rFonts w:ascii="Times New Roman" w:hAnsi="Times New Roman"/>
          <w:szCs w:val="24"/>
        </w:rPr>
        <w:t>2</w:t>
      </w:r>
      <w:r w:rsidRPr="00254704">
        <w:rPr>
          <w:rFonts w:ascii="Times New Roman" w:hAnsi="Times New Roman"/>
          <w:szCs w:val="24"/>
        </w:rPr>
        <w:t>9</w:t>
      </w:r>
    </w:p>
    <w:p w:rsidR="00320065" w:rsidRPr="00E90D63" w:rsidRDefault="00320065" w:rsidP="000F5E03">
      <w:pPr>
        <w:pStyle w:val="a3"/>
        <w:rPr>
          <w:rFonts w:ascii="Times New Roman" w:hAnsi="Times New Roman"/>
          <w:szCs w:val="24"/>
        </w:rPr>
      </w:pPr>
      <w:r w:rsidRPr="00E90D63">
        <w:rPr>
          <w:rFonts w:ascii="Times New Roman" w:hAnsi="Times New Roman"/>
          <w:szCs w:val="24"/>
        </w:rPr>
        <w:t>с. Пушкино</w:t>
      </w:r>
    </w:p>
    <w:p w:rsidR="00320065" w:rsidRPr="0033342B" w:rsidRDefault="00320065" w:rsidP="000F5E03"/>
    <w:p w:rsidR="00320065" w:rsidRPr="00C90C11" w:rsidRDefault="00320065" w:rsidP="000F5E03">
      <w:pPr>
        <w:pStyle w:val="2"/>
        <w:rPr>
          <w:sz w:val="28"/>
          <w:szCs w:val="28"/>
        </w:rPr>
      </w:pPr>
      <w:r w:rsidRPr="00C90C11">
        <w:rPr>
          <w:sz w:val="28"/>
          <w:szCs w:val="28"/>
        </w:rPr>
        <w:t>О внесении изменений и дополнений в Устав</w:t>
      </w:r>
    </w:p>
    <w:p w:rsidR="00320065" w:rsidRPr="00C90C11" w:rsidRDefault="00320065" w:rsidP="000F5E03">
      <w:pPr>
        <w:rPr>
          <w:b/>
        </w:rPr>
      </w:pPr>
      <w:r w:rsidRPr="00C90C11">
        <w:rPr>
          <w:b/>
          <w:sz w:val="28"/>
          <w:szCs w:val="28"/>
        </w:rPr>
        <w:t>Пушкинского сельсовета Куртамышского района Курганской области</w:t>
      </w:r>
    </w:p>
    <w:p w:rsidR="00320065" w:rsidRDefault="00320065" w:rsidP="000F5E03"/>
    <w:p w:rsidR="00320065" w:rsidRPr="0033342B" w:rsidRDefault="00320065" w:rsidP="001613E2">
      <w:pPr>
        <w:ind w:firstLine="708"/>
        <w:jc w:val="both"/>
        <w:rPr>
          <w:sz w:val="25"/>
          <w:szCs w:val="25"/>
        </w:rPr>
      </w:pPr>
      <w:bookmarkStart w:id="0" w:name="_GoBack"/>
      <w:bookmarkEnd w:id="0"/>
      <w:r w:rsidRPr="0033342B">
        <w:rPr>
          <w:sz w:val="25"/>
          <w:szCs w:val="25"/>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от 25 декабря 2014 года № 108 «О закреплении за сельскими поселениями Курганской области вопросов местного значения городских поселений», статьями 22, 41 Устава Пушкинского сельсовета Куртамышского района Курганской области, Пушкинская сельская Дума</w:t>
      </w:r>
    </w:p>
    <w:p w:rsidR="00320065" w:rsidRPr="0033342B" w:rsidRDefault="00320065" w:rsidP="000F5E03">
      <w:pPr>
        <w:jc w:val="both"/>
        <w:rPr>
          <w:sz w:val="25"/>
          <w:szCs w:val="25"/>
        </w:rPr>
      </w:pPr>
      <w:r w:rsidRPr="0033342B">
        <w:rPr>
          <w:sz w:val="25"/>
          <w:szCs w:val="25"/>
        </w:rPr>
        <w:t>РЕШИЛА:</w:t>
      </w:r>
    </w:p>
    <w:p w:rsidR="00320065" w:rsidRPr="0033342B" w:rsidRDefault="00320065" w:rsidP="000F5E03">
      <w:pPr>
        <w:jc w:val="both"/>
        <w:rPr>
          <w:sz w:val="25"/>
          <w:szCs w:val="25"/>
        </w:rPr>
      </w:pPr>
      <w:r w:rsidRPr="0033342B">
        <w:rPr>
          <w:sz w:val="25"/>
          <w:szCs w:val="25"/>
        </w:rPr>
        <w:t>1.Внести в Устав Пушкинского сельсовета Куртамышского района Курганской области следующие изменения и дополнения:</w:t>
      </w:r>
    </w:p>
    <w:p w:rsidR="00320065" w:rsidRPr="0033342B" w:rsidRDefault="00320065" w:rsidP="000F5E03">
      <w:pPr>
        <w:autoSpaceDE w:val="0"/>
        <w:autoSpaceDN w:val="0"/>
        <w:adjustRightInd w:val="0"/>
        <w:ind w:firstLine="720"/>
        <w:jc w:val="both"/>
        <w:rPr>
          <w:sz w:val="25"/>
          <w:szCs w:val="25"/>
        </w:rPr>
      </w:pPr>
      <w:r w:rsidRPr="0033342B">
        <w:rPr>
          <w:sz w:val="25"/>
          <w:szCs w:val="25"/>
        </w:rPr>
        <w:t>1) в статье 6</w:t>
      </w:r>
      <w:r>
        <w:rPr>
          <w:sz w:val="25"/>
          <w:szCs w:val="25"/>
        </w:rPr>
        <w:t>.1</w:t>
      </w:r>
      <w:r w:rsidRPr="0033342B">
        <w:rPr>
          <w:sz w:val="25"/>
          <w:szCs w:val="25"/>
        </w:rPr>
        <w:t>:</w:t>
      </w:r>
    </w:p>
    <w:p w:rsidR="00320065" w:rsidRPr="0033342B" w:rsidRDefault="00320065" w:rsidP="000F5E03">
      <w:pPr>
        <w:autoSpaceDE w:val="0"/>
        <w:autoSpaceDN w:val="0"/>
        <w:adjustRightInd w:val="0"/>
        <w:ind w:firstLine="720"/>
        <w:jc w:val="both"/>
        <w:rPr>
          <w:sz w:val="25"/>
          <w:szCs w:val="25"/>
        </w:rPr>
      </w:pPr>
      <w:r w:rsidRPr="0033342B">
        <w:rPr>
          <w:sz w:val="25"/>
          <w:szCs w:val="25"/>
        </w:rPr>
        <w:t xml:space="preserve">- пункт </w:t>
      </w:r>
      <w:r>
        <w:rPr>
          <w:sz w:val="25"/>
          <w:szCs w:val="25"/>
        </w:rPr>
        <w:t>5</w:t>
      </w:r>
      <w:r w:rsidRPr="0033342B">
        <w:rPr>
          <w:sz w:val="25"/>
          <w:szCs w:val="25"/>
        </w:rPr>
        <w:t xml:space="preserve"> исключить;</w:t>
      </w:r>
    </w:p>
    <w:p w:rsidR="00320065" w:rsidRPr="0033342B" w:rsidRDefault="00320065" w:rsidP="000F5E03">
      <w:pPr>
        <w:ind w:firstLine="720"/>
        <w:jc w:val="both"/>
        <w:rPr>
          <w:sz w:val="25"/>
          <w:szCs w:val="25"/>
        </w:rPr>
      </w:pPr>
      <w:r w:rsidRPr="0033342B">
        <w:rPr>
          <w:sz w:val="25"/>
          <w:szCs w:val="25"/>
        </w:rPr>
        <w:t xml:space="preserve">- пункт </w:t>
      </w:r>
      <w:r>
        <w:rPr>
          <w:sz w:val="25"/>
          <w:szCs w:val="25"/>
        </w:rPr>
        <w:t>14</w:t>
      </w:r>
      <w:r w:rsidRPr="0033342B">
        <w:rPr>
          <w:sz w:val="25"/>
          <w:szCs w:val="25"/>
        </w:rPr>
        <w:t xml:space="preserve"> изложить в следующей редакции:</w:t>
      </w:r>
    </w:p>
    <w:p w:rsidR="00320065" w:rsidRPr="0033342B" w:rsidRDefault="00320065" w:rsidP="000F5E03">
      <w:pPr>
        <w:ind w:firstLine="720"/>
        <w:jc w:val="both"/>
        <w:rPr>
          <w:sz w:val="25"/>
          <w:szCs w:val="25"/>
        </w:rPr>
      </w:pPr>
      <w:r w:rsidRPr="0033342B">
        <w:rPr>
          <w:sz w:val="25"/>
          <w:szCs w:val="25"/>
        </w:rPr>
        <w:t xml:space="preserve"> «21) резервирование земель и изъятие земельных участков в границах Пушкинского сельсовета для муниципальных нужд, осуществление муниципального земельного контроля в границах Пушкинского сельсовета;»;</w:t>
      </w:r>
    </w:p>
    <w:p w:rsidR="00320065" w:rsidRPr="0033342B" w:rsidRDefault="00320065" w:rsidP="000F5E03">
      <w:pPr>
        <w:ind w:firstLine="720"/>
        <w:jc w:val="both"/>
        <w:rPr>
          <w:sz w:val="25"/>
          <w:szCs w:val="25"/>
        </w:rPr>
      </w:pPr>
      <w:r>
        <w:rPr>
          <w:sz w:val="25"/>
          <w:szCs w:val="25"/>
        </w:rPr>
        <w:t>2) статью</w:t>
      </w:r>
      <w:r w:rsidRPr="0033342B">
        <w:rPr>
          <w:sz w:val="25"/>
          <w:szCs w:val="25"/>
        </w:rPr>
        <w:t xml:space="preserve"> 8:</w:t>
      </w:r>
    </w:p>
    <w:p w:rsidR="00320065" w:rsidRPr="0033342B" w:rsidRDefault="00320065" w:rsidP="000F5E03">
      <w:pPr>
        <w:ind w:firstLine="720"/>
        <w:jc w:val="both"/>
        <w:rPr>
          <w:sz w:val="25"/>
          <w:szCs w:val="25"/>
        </w:rPr>
      </w:pPr>
      <w:r w:rsidRPr="0033342B">
        <w:rPr>
          <w:sz w:val="25"/>
          <w:szCs w:val="25"/>
        </w:rPr>
        <w:t>- дополнить пунктом 5.3 следующего содержания:</w:t>
      </w:r>
    </w:p>
    <w:p w:rsidR="00320065" w:rsidRPr="0033342B" w:rsidRDefault="00320065" w:rsidP="000F5E03">
      <w:pPr>
        <w:ind w:firstLine="720"/>
        <w:jc w:val="both"/>
        <w:rPr>
          <w:sz w:val="25"/>
          <w:szCs w:val="25"/>
        </w:rPr>
      </w:pPr>
      <w:r w:rsidRPr="0033342B">
        <w:rPr>
          <w:sz w:val="25"/>
          <w:szCs w:val="25"/>
        </w:rPr>
        <w:t>«5.3)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320065" w:rsidRPr="0033342B" w:rsidRDefault="00320065" w:rsidP="000F5E03">
      <w:pPr>
        <w:ind w:firstLine="720"/>
        <w:jc w:val="both"/>
        <w:rPr>
          <w:sz w:val="25"/>
          <w:szCs w:val="25"/>
        </w:rPr>
      </w:pPr>
      <w:r w:rsidRPr="0033342B">
        <w:rPr>
          <w:sz w:val="25"/>
          <w:szCs w:val="25"/>
        </w:rPr>
        <w:t>-  пункт 7 изложить в следующей редакции:</w:t>
      </w:r>
    </w:p>
    <w:p w:rsidR="00320065" w:rsidRPr="0033342B" w:rsidRDefault="00320065" w:rsidP="000F5E03">
      <w:pPr>
        <w:jc w:val="both"/>
        <w:rPr>
          <w:sz w:val="25"/>
          <w:szCs w:val="25"/>
        </w:rPr>
      </w:pPr>
      <w:r w:rsidRPr="0033342B">
        <w:rPr>
          <w:sz w:val="25"/>
          <w:szCs w:val="25"/>
        </w:rPr>
        <w:t xml:space="preserve">           «7) организация сбора статистических показателей, характеризующих состояние экономики и социальной сферы Пушкинского сельсовета, и предоставление указанных данных органам государственной власти в порядке, установленном законодательством Российской Федерации;»;</w:t>
      </w:r>
    </w:p>
    <w:p w:rsidR="00320065" w:rsidRPr="0033342B" w:rsidRDefault="00320065" w:rsidP="000F5E03">
      <w:pPr>
        <w:tabs>
          <w:tab w:val="left" w:pos="1095"/>
        </w:tabs>
        <w:jc w:val="both"/>
        <w:rPr>
          <w:sz w:val="25"/>
          <w:szCs w:val="25"/>
        </w:rPr>
      </w:pPr>
      <w:r w:rsidRPr="0033342B">
        <w:rPr>
          <w:sz w:val="25"/>
          <w:szCs w:val="25"/>
        </w:rPr>
        <w:t xml:space="preserve">            - пункт 7.2 исключить;</w:t>
      </w:r>
    </w:p>
    <w:p w:rsidR="00320065" w:rsidRPr="0033342B" w:rsidRDefault="00320065" w:rsidP="000F5E03">
      <w:pPr>
        <w:jc w:val="both"/>
        <w:rPr>
          <w:sz w:val="25"/>
          <w:szCs w:val="25"/>
        </w:rPr>
      </w:pPr>
      <w:r w:rsidRPr="0033342B">
        <w:rPr>
          <w:sz w:val="25"/>
          <w:szCs w:val="25"/>
        </w:rPr>
        <w:t xml:space="preserve">           3) в части 3 статьи 14:</w:t>
      </w:r>
    </w:p>
    <w:p w:rsidR="00320065" w:rsidRPr="0033342B" w:rsidRDefault="00320065" w:rsidP="000F5E03">
      <w:pPr>
        <w:jc w:val="both"/>
        <w:rPr>
          <w:sz w:val="25"/>
          <w:szCs w:val="25"/>
        </w:rPr>
      </w:pPr>
      <w:r w:rsidRPr="0033342B">
        <w:rPr>
          <w:sz w:val="25"/>
          <w:szCs w:val="25"/>
        </w:rPr>
        <w:t xml:space="preserve">            - дополнить пунктом 2.1 следующего содержания:</w:t>
      </w:r>
    </w:p>
    <w:p w:rsidR="00320065" w:rsidRPr="0033342B" w:rsidRDefault="00320065" w:rsidP="000F5E03">
      <w:pPr>
        <w:jc w:val="both"/>
        <w:rPr>
          <w:sz w:val="25"/>
          <w:szCs w:val="25"/>
        </w:rPr>
      </w:pPr>
      <w:r w:rsidRPr="0033342B">
        <w:rPr>
          <w:sz w:val="25"/>
          <w:szCs w:val="25"/>
        </w:rPr>
        <w:t xml:space="preserve">           «2.1) проект стратегии социально-экономического развития Пушкинского сельсовета;»;</w:t>
      </w:r>
    </w:p>
    <w:p w:rsidR="00320065" w:rsidRPr="0033342B" w:rsidRDefault="00320065" w:rsidP="000F5E03">
      <w:pPr>
        <w:tabs>
          <w:tab w:val="left" w:pos="945"/>
        </w:tabs>
        <w:jc w:val="both"/>
        <w:rPr>
          <w:sz w:val="25"/>
          <w:szCs w:val="25"/>
        </w:rPr>
      </w:pPr>
      <w:r w:rsidRPr="0033342B">
        <w:rPr>
          <w:sz w:val="25"/>
          <w:szCs w:val="25"/>
        </w:rPr>
        <w:tab/>
        <w:t>- в пункте 3 слова «проекты планов и программ развития муниципального образования,»  исключить;</w:t>
      </w:r>
    </w:p>
    <w:p w:rsidR="00320065" w:rsidRPr="0033342B" w:rsidRDefault="00320065" w:rsidP="000F5E03">
      <w:pPr>
        <w:ind w:firstLine="720"/>
        <w:jc w:val="both"/>
        <w:rPr>
          <w:sz w:val="25"/>
          <w:szCs w:val="25"/>
        </w:rPr>
      </w:pPr>
      <w:r>
        <w:rPr>
          <w:sz w:val="25"/>
          <w:szCs w:val="25"/>
        </w:rPr>
        <w:t>4</w:t>
      </w:r>
      <w:r w:rsidRPr="0033342B">
        <w:rPr>
          <w:sz w:val="25"/>
          <w:szCs w:val="25"/>
        </w:rPr>
        <w:t xml:space="preserve">) главу </w:t>
      </w:r>
      <w:r w:rsidRPr="0033342B">
        <w:rPr>
          <w:sz w:val="25"/>
          <w:szCs w:val="25"/>
          <w:lang w:val="en-US"/>
        </w:rPr>
        <w:t>III</w:t>
      </w:r>
      <w:r w:rsidRPr="0033342B">
        <w:rPr>
          <w:sz w:val="25"/>
          <w:szCs w:val="25"/>
        </w:rPr>
        <w:t xml:space="preserve"> дополнить статьей 18.1. следующего содержания:</w:t>
      </w:r>
    </w:p>
    <w:p w:rsidR="00320065" w:rsidRPr="0033342B" w:rsidRDefault="00320065" w:rsidP="000F5E03">
      <w:pPr>
        <w:ind w:firstLine="720"/>
        <w:jc w:val="both"/>
        <w:rPr>
          <w:sz w:val="25"/>
          <w:szCs w:val="25"/>
        </w:rPr>
      </w:pPr>
      <w:r w:rsidRPr="0033342B">
        <w:rPr>
          <w:sz w:val="25"/>
          <w:szCs w:val="25"/>
        </w:rPr>
        <w:t>«Статья 18.1. Староста населённого пункта Пушкинского сельсовета</w:t>
      </w:r>
    </w:p>
    <w:p w:rsidR="00320065" w:rsidRPr="0033342B" w:rsidRDefault="00320065" w:rsidP="000F5E03">
      <w:pPr>
        <w:ind w:firstLine="720"/>
        <w:jc w:val="both"/>
        <w:rPr>
          <w:sz w:val="25"/>
          <w:szCs w:val="25"/>
        </w:rPr>
      </w:pPr>
      <w:r w:rsidRPr="0033342B">
        <w:rPr>
          <w:sz w:val="25"/>
          <w:szCs w:val="25"/>
        </w:rPr>
        <w:t>1.Староста населённого пункта Пушкинского сельсовета (далее – Староста) представляет интересы населённого пункта (либо нескольких населённых</w:t>
      </w:r>
      <w:r w:rsidR="001613E2">
        <w:rPr>
          <w:sz w:val="25"/>
          <w:szCs w:val="25"/>
        </w:rPr>
        <w:t xml:space="preserve"> </w:t>
      </w:r>
      <w:r w:rsidRPr="0033342B">
        <w:rPr>
          <w:sz w:val="25"/>
          <w:szCs w:val="25"/>
        </w:rPr>
        <w:t xml:space="preserve">пунктов), не являющихся административным центром Пушкинского сельсовета, при взаимодействии с </w:t>
      </w:r>
      <w:r w:rsidRPr="0033342B">
        <w:rPr>
          <w:sz w:val="25"/>
          <w:szCs w:val="25"/>
        </w:rPr>
        <w:lastRenderedPageBreak/>
        <w:t>органами государственной власти, органами местного самоуправления, иными органами и организациями, гражданами  Пушкинского сельсовета.</w:t>
      </w:r>
    </w:p>
    <w:p w:rsidR="00320065" w:rsidRPr="0033342B" w:rsidRDefault="00320065" w:rsidP="000F5E03">
      <w:pPr>
        <w:ind w:firstLine="720"/>
        <w:jc w:val="both"/>
        <w:rPr>
          <w:sz w:val="25"/>
          <w:szCs w:val="25"/>
        </w:rPr>
      </w:pPr>
      <w:r w:rsidRPr="0033342B">
        <w:rPr>
          <w:sz w:val="25"/>
          <w:szCs w:val="25"/>
        </w:rPr>
        <w:t>2.Староста избирается на собрании жителей сельского населённого пункта (либо нескольких населённых пунктов) Пушкинского сельсовета, зарегистрированных по месту жительства в сельском населённом пункте Пушкинского сельсовета, достигших возраста 18 лет, обладающих избирательным правом.</w:t>
      </w:r>
    </w:p>
    <w:p w:rsidR="00320065" w:rsidRPr="0033342B" w:rsidRDefault="00320065" w:rsidP="000F5E03">
      <w:pPr>
        <w:ind w:firstLine="720"/>
        <w:jc w:val="both"/>
        <w:rPr>
          <w:sz w:val="25"/>
          <w:szCs w:val="25"/>
        </w:rPr>
      </w:pPr>
      <w:r>
        <w:rPr>
          <w:sz w:val="25"/>
          <w:szCs w:val="25"/>
        </w:rPr>
        <w:t>3</w:t>
      </w:r>
      <w:r w:rsidRPr="0033342B">
        <w:rPr>
          <w:sz w:val="25"/>
          <w:szCs w:val="25"/>
        </w:rPr>
        <w:t>. Положение о Старосте утверждается решением Пушкинской сельской Думы.»;</w:t>
      </w:r>
    </w:p>
    <w:p w:rsidR="00320065" w:rsidRPr="0033342B" w:rsidRDefault="00320065" w:rsidP="000F5E03">
      <w:pPr>
        <w:ind w:firstLine="720"/>
        <w:jc w:val="both"/>
        <w:rPr>
          <w:sz w:val="25"/>
          <w:szCs w:val="25"/>
        </w:rPr>
      </w:pPr>
      <w:r>
        <w:rPr>
          <w:sz w:val="25"/>
          <w:szCs w:val="25"/>
        </w:rPr>
        <w:t>5</w:t>
      </w:r>
      <w:r w:rsidRPr="0033342B">
        <w:rPr>
          <w:sz w:val="25"/>
          <w:szCs w:val="25"/>
        </w:rPr>
        <w:t xml:space="preserve">) статью 21 дополнить </w:t>
      </w:r>
      <w:r>
        <w:rPr>
          <w:sz w:val="25"/>
          <w:szCs w:val="25"/>
        </w:rPr>
        <w:t xml:space="preserve">частью </w:t>
      </w:r>
      <w:r w:rsidRPr="0033342B">
        <w:rPr>
          <w:sz w:val="25"/>
          <w:szCs w:val="25"/>
        </w:rPr>
        <w:t>8 следующего содержания:</w:t>
      </w:r>
    </w:p>
    <w:p w:rsidR="00320065" w:rsidRPr="0033342B" w:rsidRDefault="00320065" w:rsidP="000F5E03">
      <w:pPr>
        <w:ind w:firstLine="720"/>
        <w:jc w:val="both"/>
        <w:rPr>
          <w:sz w:val="25"/>
          <w:szCs w:val="25"/>
        </w:rPr>
      </w:pPr>
      <w:r w:rsidRPr="0033342B">
        <w:rPr>
          <w:sz w:val="25"/>
          <w:szCs w:val="25"/>
        </w:rPr>
        <w:t>«8. Пушкинская сельская Дума является уполномоченным органом на заключение соглашений с Куртамышской районной Думой о передаче Куртамышской районной Думе осуществление части своих полномочий по решению вопросов местного значения за счёт межбюджетных трансфертов, предоставляемых из бюджета Пушкинского сельсовета в бюджет Куртамышского района, а также на заключение соглашений с Куртамышской районной Думой о передаче Пушкинской сельской Думе осуществления части полномочий по решению вопросов местного значения Пушкинского сельсовета, за счёт межбюджетных трансфертов, предоставляемых из бюджета Куртамышского района в бюджет Пушкинского сельсовета с Бюджетным кодексом Российской Федерации. Порядок заключения соглашений определяется решением Пушкинской сельской Думы.»;</w:t>
      </w:r>
    </w:p>
    <w:p w:rsidR="00320065" w:rsidRPr="0033342B" w:rsidRDefault="00320065" w:rsidP="000F5E03">
      <w:pPr>
        <w:tabs>
          <w:tab w:val="left" w:pos="855"/>
        </w:tabs>
        <w:ind w:firstLine="720"/>
        <w:jc w:val="both"/>
        <w:rPr>
          <w:sz w:val="25"/>
          <w:szCs w:val="25"/>
        </w:rPr>
      </w:pPr>
      <w:r>
        <w:rPr>
          <w:sz w:val="25"/>
          <w:szCs w:val="25"/>
        </w:rPr>
        <w:t>6</w:t>
      </w:r>
      <w:r w:rsidRPr="0033342B">
        <w:rPr>
          <w:sz w:val="25"/>
          <w:szCs w:val="25"/>
        </w:rPr>
        <w:t>) в статье 22:</w:t>
      </w:r>
    </w:p>
    <w:p w:rsidR="00320065" w:rsidRPr="0033342B" w:rsidRDefault="00320065" w:rsidP="000F5E03">
      <w:pPr>
        <w:tabs>
          <w:tab w:val="left" w:pos="855"/>
        </w:tabs>
        <w:ind w:firstLine="720"/>
        <w:jc w:val="both"/>
        <w:rPr>
          <w:sz w:val="25"/>
          <w:szCs w:val="25"/>
        </w:rPr>
      </w:pPr>
      <w:r w:rsidRPr="0033342B">
        <w:rPr>
          <w:sz w:val="25"/>
          <w:szCs w:val="25"/>
        </w:rPr>
        <w:t>- пункт 4 части 1 изложить в следующей редакции:</w:t>
      </w:r>
    </w:p>
    <w:p w:rsidR="00320065" w:rsidRPr="0033342B" w:rsidRDefault="00320065" w:rsidP="000F5E03">
      <w:pPr>
        <w:tabs>
          <w:tab w:val="left" w:pos="855"/>
        </w:tabs>
        <w:ind w:firstLine="720"/>
        <w:jc w:val="both"/>
        <w:rPr>
          <w:sz w:val="25"/>
          <w:szCs w:val="25"/>
        </w:rPr>
      </w:pPr>
      <w:r>
        <w:rPr>
          <w:sz w:val="25"/>
          <w:szCs w:val="25"/>
        </w:rPr>
        <w:t>«4)утверждение</w:t>
      </w:r>
      <w:r w:rsidRPr="0033342B">
        <w:rPr>
          <w:sz w:val="25"/>
          <w:szCs w:val="25"/>
        </w:rPr>
        <w:t xml:space="preserve"> стратегии социально-экономического развития Пушкинского сельсовета;»;</w:t>
      </w:r>
    </w:p>
    <w:p w:rsidR="00320065" w:rsidRPr="0033342B" w:rsidRDefault="00320065" w:rsidP="000F5E03">
      <w:pPr>
        <w:tabs>
          <w:tab w:val="left" w:pos="855"/>
        </w:tabs>
        <w:ind w:firstLine="720"/>
        <w:jc w:val="both"/>
        <w:rPr>
          <w:sz w:val="25"/>
          <w:szCs w:val="25"/>
        </w:rPr>
      </w:pPr>
      <w:r w:rsidRPr="0033342B">
        <w:rPr>
          <w:sz w:val="25"/>
          <w:szCs w:val="25"/>
        </w:rPr>
        <w:t>- пункты 5, 6, 7 части 2 исключить;</w:t>
      </w:r>
    </w:p>
    <w:p w:rsidR="00320065" w:rsidRPr="0033342B" w:rsidRDefault="00320065" w:rsidP="000F5E03">
      <w:pPr>
        <w:tabs>
          <w:tab w:val="left" w:pos="855"/>
        </w:tabs>
        <w:ind w:firstLine="720"/>
        <w:jc w:val="both"/>
        <w:rPr>
          <w:sz w:val="25"/>
          <w:szCs w:val="25"/>
        </w:rPr>
      </w:pPr>
      <w:r>
        <w:rPr>
          <w:sz w:val="25"/>
          <w:szCs w:val="25"/>
        </w:rPr>
        <w:t>7</w:t>
      </w:r>
      <w:r w:rsidRPr="0033342B">
        <w:rPr>
          <w:sz w:val="25"/>
          <w:szCs w:val="25"/>
        </w:rPr>
        <w:t>) часть 3 статьи 29 исключить;</w:t>
      </w:r>
    </w:p>
    <w:p w:rsidR="00320065" w:rsidRPr="0033342B" w:rsidRDefault="00320065" w:rsidP="000F5E03">
      <w:pPr>
        <w:autoSpaceDE w:val="0"/>
        <w:autoSpaceDN w:val="0"/>
        <w:adjustRightInd w:val="0"/>
        <w:ind w:firstLine="720"/>
        <w:jc w:val="both"/>
        <w:rPr>
          <w:sz w:val="25"/>
          <w:szCs w:val="25"/>
        </w:rPr>
      </w:pPr>
      <w:r>
        <w:rPr>
          <w:sz w:val="25"/>
          <w:szCs w:val="25"/>
        </w:rPr>
        <w:t>8</w:t>
      </w:r>
      <w:r w:rsidRPr="0033342B">
        <w:rPr>
          <w:sz w:val="25"/>
          <w:szCs w:val="25"/>
        </w:rPr>
        <w:t>) часть 3 статьи 31 изложить в следующей редакции:</w:t>
      </w:r>
    </w:p>
    <w:p w:rsidR="00320065" w:rsidRPr="0033342B" w:rsidRDefault="00320065" w:rsidP="000F5E03">
      <w:pPr>
        <w:autoSpaceDE w:val="0"/>
        <w:autoSpaceDN w:val="0"/>
        <w:adjustRightInd w:val="0"/>
        <w:ind w:firstLine="720"/>
        <w:jc w:val="both"/>
        <w:rPr>
          <w:bCs/>
          <w:sz w:val="25"/>
          <w:szCs w:val="25"/>
        </w:rPr>
      </w:pPr>
      <w:r w:rsidRPr="0033342B">
        <w:rPr>
          <w:sz w:val="25"/>
          <w:szCs w:val="25"/>
        </w:rPr>
        <w:t xml:space="preserve">«3. </w:t>
      </w:r>
      <w:r w:rsidRPr="0033342B">
        <w:rPr>
          <w:bCs/>
          <w:sz w:val="25"/>
          <w:szCs w:val="25"/>
        </w:rPr>
        <w:t xml:space="preserve">В случае досрочного прекращения полномочий Главы </w:t>
      </w:r>
      <w:r w:rsidRPr="0033342B">
        <w:rPr>
          <w:sz w:val="25"/>
          <w:szCs w:val="25"/>
        </w:rPr>
        <w:t>Пушкинского</w:t>
      </w:r>
      <w:r w:rsidRPr="0033342B">
        <w:rPr>
          <w:bCs/>
          <w:sz w:val="25"/>
          <w:szCs w:val="25"/>
        </w:rPr>
        <w:t xml:space="preserve"> сельсовета избрание Главы </w:t>
      </w:r>
      <w:r w:rsidRPr="0033342B">
        <w:rPr>
          <w:sz w:val="25"/>
          <w:szCs w:val="25"/>
        </w:rPr>
        <w:t>Пушкинского</w:t>
      </w:r>
      <w:r w:rsidRPr="0033342B">
        <w:rPr>
          <w:bCs/>
          <w:sz w:val="25"/>
          <w:szCs w:val="25"/>
        </w:rPr>
        <w:t xml:space="preserve"> сельсовета,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20065" w:rsidRPr="0033342B" w:rsidRDefault="00320065" w:rsidP="000F5E03">
      <w:pPr>
        <w:autoSpaceDE w:val="0"/>
        <w:autoSpaceDN w:val="0"/>
        <w:adjustRightInd w:val="0"/>
        <w:ind w:firstLine="720"/>
        <w:jc w:val="both"/>
        <w:rPr>
          <w:bCs/>
          <w:sz w:val="25"/>
          <w:szCs w:val="25"/>
        </w:rPr>
      </w:pPr>
      <w:r w:rsidRPr="0033342B">
        <w:rPr>
          <w:bCs/>
          <w:sz w:val="25"/>
          <w:szCs w:val="25"/>
        </w:rPr>
        <w:t xml:space="preserve">При этом если до истечения срока полномочий Пушкинской сельской Думы осталось менее шести месяцев, избрание Главы </w:t>
      </w:r>
      <w:r w:rsidRPr="0033342B">
        <w:rPr>
          <w:sz w:val="25"/>
          <w:szCs w:val="25"/>
        </w:rPr>
        <w:t>Пушкинского</w:t>
      </w:r>
      <w:r w:rsidRPr="0033342B">
        <w:rPr>
          <w:bCs/>
          <w:sz w:val="25"/>
          <w:szCs w:val="25"/>
        </w:rPr>
        <w:t xml:space="preserve"> сельсовета из числа кандидатов, представленных конкурсной комиссией по результатам конкурса, - в течение трех месяцев со дня избрания Пушкинской сельской Думы в правомочном составе.»;</w:t>
      </w:r>
    </w:p>
    <w:p w:rsidR="00320065" w:rsidRPr="0033342B" w:rsidRDefault="00320065" w:rsidP="000F5E03">
      <w:pPr>
        <w:autoSpaceDE w:val="0"/>
        <w:autoSpaceDN w:val="0"/>
        <w:adjustRightInd w:val="0"/>
        <w:ind w:firstLine="720"/>
        <w:jc w:val="both"/>
        <w:rPr>
          <w:bCs/>
          <w:sz w:val="25"/>
          <w:szCs w:val="25"/>
        </w:rPr>
      </w:pPr>
      <w:r w:rsidRPr="0033342B">
        <w:rPr>
          <w:bCs/>
          <w:sz w:val="25"/>
          <w:szCs w:val="25"/>
        </w:rPr>
        <w:t xml:space="preserve">- дополнить </w:t>
      </w:r>
      <w:r>
        <w:rPr>
          <w:bCs/>
          <w:sz w:val="25"/>
          <w:szCs w:val="25"/>
        </w:rPr>
        <w:t xml:space="preserve">частью </w:t>
      </w:r>
      <w:r w:rsidRPr="0033342B">
        <w:rPr>
          <w:bCs/>
          <w:sz w:val="25"/>
          <w:szCs w:val="25"/>
        </w:rPr>
        <w:t>4 следующего содержания:</w:t>
      </w:r>
    </w:p>
    <w:p w:rsidR="00320065" w:rsidRPr="0033342B" w:rsidRDefault="00320065" w:rsidP="000F5E03">
      <w:pPr>
        <w:autoSpaceDE w:val="0"/>
        <w:autoSpaceDN w:val="0"/>
        <w:adjustRightInd w:val="0"/>
        <w:ind w:firstLine="720"/>
        <w:jc w:val="both"/>
        <w:rPr>
          <w:bCs/>
          <w:sz w:val="25"/>
          <w:szCs w:val="25"/>
        </w:rPr>
      </w:pPr>
      <w:r w:rsidRPr="0033342B">
        <w:rPr>
          <w:bCs/>
          <w:sz w:val="25"/>
          <w:szCs w:val="25"/>
        </w:rPr>
        <w:t>«4.</w:t>
      </w:r>
      <w:r w:rsidRPr="0033342B">
        <w:rPr>
          <w:sz w:val="25"/>
          <w:szCs w:val="25"/>
        </w:rPr>
        <w:t>В случае, если Глава Пушкинского сельсовета,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Пушкинского сельсовета, либо на основании решения Пушкинской сельской Думы об удалении Главы Пушкинского сельсовета в отставку, обжалует данный правовой акт или решение в судебном порядке, Пушкинская  сельская Дума не вправе принимать решение об избрании Главы Пушкинского сельсовета, избираемого Пушкинской сельской Думой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Pr="0033342B">
        <w:rPr>
          <w:bCs/>
          <w:sz w:val="25"/>
          <w:szCs w:val="25"/>
        </w:rPr>
        <w:t>.»;</w:t>
      </w:r>
    </w:p>
    <w:p w:rsidR="00320065" w:rsidRPr="0033342B" w:rsidRDefault="00320065" w:rsidP="000F5E03">
      <w:pPr>
        <w:autoSpaceDE w:val="0"/>
        <w:autoSpaceDN w:val="0"/>
        <w:adjustRightInd w:val="0"/>
        <w:ind w:firstLine="720"/>
        <w:jc w:val="both"/>
        <w:rPr>
          <w:sz w:val="25"/>
          <w:szCs w:val="25"/>
        </w:rPr>
      </w:pPr>
      <w:r>
        <w:rPr>
          <w:sz w:val="25"/>
          <w:szCs w:val="25"/>
        </w:rPr>
        <w:t>9</w:t>
      </w:r>
      <w:r w:rsidRPr="0033342B">
        <w:rPr>
          <w:sz w:val="25"/>
          <w:szCs w:val="25"/>
        </w:rPr>
        <w:t>) в статье 33:</w:t>
      </w:r>
    </w:p>
    <w:p w:rsidR="00320065" w:rsidRPr="0033342B" w:rsidRDefault="00320065" w:rsidP="000F5E03">
      <w:pPr>
        <w:autoSpaceDE w:val="0"/>
        <w:autoSpaceDN w:val="0"/>
        <w:adjustRightInd w:val="0"/>
        <w:ind w:firstLine="720"/>
        <w:jc w:val="both"/>
        <w:rPr>
          <w:sz w:val="25"/>
          <w:szCs w:val="25"/>
        </w:rPr>
      </w:pPr>
      <w:r w:rsidRPr="0033342B">
        <w:rPr>
          <w:sz w:val="25"/>
          <w:szCs w:val="25"/>
        </w:rPr>
        <w:t xml:space="preserve">- пункт 2  части 2 изложить в следующей редакции: </w:t>
      </w:r>
    </w:p>
    <w:p w:rsidR="00320065" w:rsidRPr="0033342B" w:rsidRDefault="00320065" w:rsidP="000F5E03">
      <w:pPr>
        <w:autoSpaceDE w:val="0"/>
        <w:autoSpaceDN w:val="0"/>
        <w:adjustRightInd w:val="0"/>
        <w:ind w:firstLine="720"/>
        <w:jc w:val="both"/>
        <w:rPr>
          <w:sz w:val="25"/>
          <w:szCs w:val="25"/>
        </w:rPr>
      </w:pPr>
      <w:r w:rsidRPr="0033342B">
        <w:rPr>
          <w:sz w:val="25"/>
          <w:szCs w:val="25"/>
        </w:rPr>
        <w:t xml:space="preserve">«2) </w:t>
      </w:r>
      <w:r>
        <w:rPr>
          <w:sz w:val="25"/>
          <w:szCs w:val="25"/>
        </w:rPr>
        <w:t xml:space="preserve">разработка </w:t>
      </w:r>
      <w:r w:rsidRPr="0033342B">
        <w:rPr>
          <w:sz w:val="25"/>
          <w:szCs w:val="25"/>
        </w:rPr>
        <w:t>стратегии социально-экономического развития Пушкинского сельсовета;»;</w:t>
      </w:r>
    </w:p>
    <w:p w:rsidR="00320065" w:rsidRPr="0033342B" w:rsidRDefault="00320065" w:rsidP="000F5E03">
      <w:pPr>
        <w:autoSpaceDE w:val="0"/>
        <w:autoSpaceDN w:val="0"/>
        <w:adjustRightInd w:val="0"/>
        <w:ind w:firstLine="720"/>
        <w:jc w:val="both"/>
        <w:rPr>
          <w:sz w:val="25"/>
          <w:szCs w:val="25"/>
        </w:rPr>
      </w:pPr>
      <w:r w:rsidRPr="0033342B">
        <w:rPr>
          <w:sz w:val="25"/>
          <w:szCs w:val="25"/>
        </w:rPr>
        <w:t>-  пункты 7, 7.1, 7.2 части 2 исключить;</w:t>
      </w:r>
    </w:p>
    <w:p w:rsidR="00320065" w:rsidRPr="0033342B" w:rsidRDefault="00320065" w:rsidP="000F5E03">
      <w:pPr>
        <w:autoSpaceDE w:val="0"/>
        <w:autoSpaceDN w:val="0"/>
        <w:adjustRightInd w:val="0"/>
        <w:ind w:firstLine="720"/>
        <w:jc w:val="both"/>
        <w:rPr>
          <w:sz w:val="25"/>
          <w:szCs w:val="25"/>
        </w:rPr>
      </w:pPr>
      <w:r w:rsidRPr="0033342B">
        <w:rPr>
          <w:sz w:val="25"/>
          <w:szCs w:val="25"/>
        </w:rPr>
        <w:t>- дополнить пункт</w:t>
      </w:r>
      <w:r>
        <w:rPr>
          <w:sz w:val="25"/>
          <w:szCs w:val="25"/>
        </w:rPr>
        <w:t xml:space="preserve">ом  </w:t>
      </w:r>
      <w:r w:rsidRPr="0033342B">
        <w:rPr>
          <w:sz w:val="25"/>
          <w:szCs w:val="25"/>
        </w:rPr>
        <w:t>32.3</w:t>
      </w:r>
      <w:r>
        <w:rPr>
          <w:sz w:val="25"/>
          <w:szCs w:val="25"/>
        </w:rPr>
        <w:t xml:space="preserve"> с</w:t>
      </w:r>
      <w:r w:rsidRPr="0033342B">
        <w:rPr>
          <w:sz w:val="25"/>
          <w:szCs w:val="25"/>
        </w:rPr>
        <w:t>ледующего содержания:</w:t>
      </w:r>
    </w:p>
    <w:p w:rsidR="00320065" w:rsidRPr="0033342B" w:rsidRDefault="00320065" w:rsidP="000F5E03">
      <w:pPr>
        <w:ind w:firstLine="720"/>
        <w:jc w:val="both"/>
        <w:rPr>
          <w:sz w:val="25"/>
          <w:szCs w:val="25"/>
        </w:rPr>
      </w:pPr>
      <w:r w:rsidRPr="0033342B">
        <w:rPr>
          <w:sz w:val="25"/>
          <w:szCs w:val="25"/>
        </w:rPr>
        <w:lastRenderedPageBreak/>
        <w:t xml:space="preserve">«32.3) определение специально отведённых мест </w:t>
      </w:r>
      <w:r>
        <w:rPr>
          <w:sz w:val="25"/>
          <w:szCs w:val="25"/>
        </w:rPr>
        <w:t xml:space="preserve">для проведения встреч депутатов </w:t>
      </w:r>
      <w:r w:rsidRPr="0033342B">
        <w:rPr>
          <w:sz w:val="25"/>
          <w:szCs w:val="25"/>
        </w:rPr>
        <w:t>с избирателями, а также определения перечня помещений предоставляемых органами местного самоуправления Пушкинского сельсовета для проведения встреч депутатов</w:t>
      </w:r>
      <w:r>
        <w:rPr>
          <w:sz w:val="25"/>
          <w:szCs w:val="25"/>
        </w:rPr>
        <w:t xml:space="preserve"> </w:t>
      </w:r>
      <w:r w:rsidRPr="0033342B">
        <w:rPr>
          <w:sz w:val="25"/>
          <w:szCs w:val="25"/>
        </w:rPr>
        <w:t>с избирателями, и порядок их предоставления</w:t>
      </w:r>
      <w:r>
        <w:rPr>
          <w:sz w:val="25"/>
          <w:szCs w:val="25"/>
        </w:rPr>
        <w:t>»</w:t>
      </w:r>
      <w:r w:rsidRPr="0033342B">
        <w:rPr>
          <w:sz w:val="25"/>
          <w:szCs w:val="25"/>
        </w:rPr>
        <w:t>;</w:t>
      </w:r>
    </w:p>
    <w:p w:rsidR="00320065" w:rsidRPr="0033342B" w:rsidRDefault="00320065" w:rsidP="000F5E03">
      <w:pPr>
        <w:ind w:firstLine="720"/>
        <w:jc w:val="both"/>
        <w:rPr>
          <w:sz w:val="25"/>
          <w:szCs w:val="25"/>
        </w:rPr>
      </w:pPr>
      <w:r>
        <w:rPr>
          <w:sz w:val="25"/>
          <w:szCs w:val="25"/>
        </w:rPr>
        <w:t>10</w:t>
      </w:r>
      <w:r w:rsidRPr="0033342B">
        <w:rPr>
          <w:sz w:val="25"/>
          <w:szCs w:val="25"/>
        </w:rPr>
        <w:t xml:space="preserve">) статью 41 дополнить </w:t>
      </w:r>
      <w:r>
        <w:rPr>
          <w:sz w:val="25"/>
          <w:szCs w:val="25"/>
        </w:rPr>
        <w:t xml:space="preserve">частями </w:t>
      </w:r>
      <w:r w:rsidRPr="0033342B">
        <w:rPr>
          <w:sz w:val="25"/>
          <w:szCs w:val="25"/>
        </w:rPr>
        <w:t>5-6 следующего содержания:</w:t>
      </w:r>
    </w:p>
    <w:p w:rsidR="00320065" w:rsidRPr="0033342B" w:rsidRDefault="00320065" w:rsidP="000F5E03">
      <w:pPr>
        <w:ind w:firstLine="720"/>
        <w:jc w:val="both"/>
        <w:rPr>
          <w:sz w:val="25"/>
          <w:szCs w:val="25"/>
        </w:rPr>
      </w:pPr>
      <w:r w:rsidRPr="0033342B">
        <w:rPr>
          <w:sz w:val="25"/>
          <w:szCs w:val="25"/>
        </w:rPr>
        <w:t xml:space="preserve"> «5</w:t>
      </w:r>
      <w:r>
        <w:rPr>
          <w:sz w:val="25"/>
          <w:szCs w:val="25"/>
        </w:rPr>
        <w:t>.</w:t>
      </w:r>
      <w:r w:rsidRPr="0033342B">
        <w:rPr>
          <w:sz w:val="25"/>
          <w:szCs w:val="25"/>
        </w:rPr>
        <w:t>Изменения и дополнения в Устав Пушкинского сельсовета вносятся муниципальным правовым актом, который может оформляться:</w:t>
      </w:r>
    </w:p>
    <w:p w:rsidR="00320065" w:rsidRPr="0033342B" w:rsidRDefault="00320065" w:rsidP="000F5E03">
      <w:pPr>
        <w:ind w:firstLine="720"/>
        <w:jc w:val="both"/>
        <w:rPr>
          <w:sz w:val="25"/>
          <w:szCs w:val="25"/>
        </w:rPr>
      </w:pPr>
      <w:r w:rsidRPr="0033342B">
        <w:rPr>
          <w:sz w:val="25"/>
          <w:szCs w:val="25"/>
        </w:rPr>
        <w:t>1) решением Пушкинской сельской Думы, подписанным его председателем и Главой Пушкинского сельсовета либо единолично Главой Пушкинского сельсовета, исполняющим полномочия  председателя Пушкинской сельской Думы;</w:t>
      </w:r>
    </w:p>
    <w:p w:rsidR="00320065" w:rsidRPr="0033342B" w:rsidRDefault="00320065" w:rsidP="000F5E03">
      <w:pPr>
        <w:ind w:firstLine="720"/>
        <w:jc w:val="both"/>
        <w:rPr>
          <w:sz w:val="25"/>
          <w:szCs w:val="25"/>
        </w:rPr>
      </w:pPr>
      <w:r w:rsidRPr="0033342B">
        <w:rPr>
          <w:sz w:val="25"/>
          <w:szCs w:val="25"/>
        </w:rPr>
        <w:t>2) отдельным нормативным правовым актом, принятым Пушкинской сельской Думой и подписанный Главой Пушкинского сельсовета. В этом случае на данном правовом акте проставляются реквизиты решения Пушкинской сельской Думы о его принятии. Включение в такое решение Пушкинской сельской Думы переходных положений и (или) норм о вступлении в силу изменений и дополнений, вносимых в Устав Пушкинского сельсовета, не допускаются.</w:t>
      </w:r>
    </w:p>
    <w:p w:rsidR="00320065" w:rsidRPr="0033342B" w:rsidRDefault="00320065" w:rsidP="000F5E03">
      <w:pPr>
        <w:ind w:firstLine="720"/>
        <w:jc w:val="both"/>
        <w:rPr>
          <w:sz w:val="25"/>
          <w:szCs w:val="25"/>
        </w:rPr>
      </w:pPr>
      <w:r w:rsidRPr="0033342B">
        <w:rPr>
          <w:sz w:val="25"/>
          <w:szCs w:val="25"/>
        </w:rPr>
        <w:t>6. Изложение Устава Пушкинского сельсовета в новой редакции муниципальным правовым актом о внесении изменений и дополнений в Устав Пушкинского сельсовета не допускается. В этом случае принимается новый Устав Пушкинского сельсовета, а ранее действующий Устав Пушкинского сельсовета и муниципальные правовые акты о внесении в него изменений и дополнений признаются утратившими силу со дня вступления в силу нового Устава Пушкинского сельсовета.»;</w:t>
      </w:r>
    </w:p>
    <w:p w:rsidR="00320065" w:rsidRPr="0033342B" w:rsidRDefault="00320065" w:rsidP="000F5E03">
      <w:pPr>
        <w:autoSpaceDE w:val="0"/>
        <w:autoSpaceDN w:val="0"/>
        <w:adjustRightInd w:val="0"/>
        <w:ind w:firstLine="720"/>
        <w:jc w:val="both"/>
        <w:rPr>
          <w:sz w:val="25"/>
          <w:szCs w:val="25"/>
        </w:rPr>
      </w:pPr>
      <w:r>
        <w:rPr>
          <w:sz w:val="25"/>
          <w:szCs w:val="25"/>
        </w:rPr>
        <w:t>11</w:t>
      </w:r>
      <w:r w:rsidRPr="0033342B">
        <w:rPr>
          <w:sz w:val="25"/>
          <w:szCs w:val="25"/>
        </w:rPr>
        <w:t>) часть 2 статьи 43 изложить в новой редакции:</w:t>
      </w:r>
    </w:p>
    <w:p w:rsidR="00320065" w:rsidRPr="0033342B" w:rsidRDefault="00320065" w:rsidP="000F5E03">
      <w:pPr>
        <w:autoSpaceDE w:val="0"/>
        <w:autoSpaceDN w:val="0"/>
        <w:adjustRightInd w:val="0"/>
        <w:ind w:firstLine="720"/>
        <w:jc w:val="both"/>
        <w:rPr>
          <w:sz w:val="25"/>
          <w:szCs w:val="25"/>
        </w:rPr>
      </w:pPr>
      <w:r w:rsidRPr="0033342B">
        <w:rPr>
          <w:sz w:val="25"/>
          <w:szCs w:val="25"/>
        </w:rPr>
        <w:t xml:space="preserve"> «2.Муниципальные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Пушкинский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p>
    <w:p w:rsidR="00320065" w:rsidRPr="0033342B" w:rsidRDefault="00320065" w:rsidP="000F5E03">
      <w:pPr>
        <w:tabs>
          <w:tab w:val="left" w:pos="855"/>
        </w:tabs>
        <w:ind w:firstLine="720"/>
        <w:jc w:val="both"/>
        <w:rPr>
          <w:sz w:val="25"/>
          <w:szCs w:val="25"/>
        </w:rPr>
      </w:pPr>
      <w:r w:rsidRPr="0033342B">
        <w:rPr>
          <w:sz w:val="25"/>
          <w:szCs w:val="25"/>
        </w:rPr>
        <w:t>1</w:t>
      </w:r>
      <w:r>
        <w:rPr>
          <w:sz w:val="25"/>
          <w:szCs w:val="25"/>
        </w:rPr>
        <w:t>2</w:t>
      </w:r>
      <w:r w:rsidRPr="0033342B">
        <w:rPr>
          <w:sz w:val="25"/>
          <w:szCs w:val="25"/>
        </w:rPr>
        <w:t xml:space="preserve">) главу </w:t>
      </w:r>
      <w:r w:rsidRPr="0033342B">
        <w:rPr>
          <w:sz w:val="25"/>
          <w:szCs w:val="25"/>
          <w:lang w:val="en-US"/>
        </w:rPr>
        <w:t>VII</w:t>
      </w:r>
      <w:r w:rsidRPr="0033342B">
        <w:rPr>
          <w:sz w:val="25"/>
          <w:szCs w:val="25"/>
        </w:rPr>
        <w:t xml:space="preserve"> дополнить статьей 49.1. следующего содержания:</w:t>
      </w:r>
    </w:p>
    <w:p w:rsidR="00320065" w:rsidRPr="0033342B" w:rsidRDefault="00320065" w:rsidP="000F5E03">
      <w:pPr>
        <w:tabs>
          <w:tab w:val="left" w:pos="855"/>
        </w:tabs>
        <w:ind w:firstLine="720"/>
        <w:jc w:val="both"/>
        <w:rPr>
          <w:sz w:val="25"/>
          <w:szCs w:val="25"/>
        </w:rPr>
      </w:pPr>
      <w:r w:rsidRPr="0033342B">
        <w:rPr>
          <w:sz w:val="25"/>
          <w:szCs w:val="25"/>
        </w:rPr>
        <w:t>«Статья 49.1. Муниципальный финансовый контроль</w:t>
      </w:r>
    </w:p>
    <w:p w:rsidR="00320065" w:rsidRPr="0033342B" w:rsidRDefault="00320065" w:rsidP="000F5E03">
      <w:pPr>
        <w:autoSpaceDE w:val="0"/>
        <w:autoSpaceDN w:val="0"/>
        <w:adjustRightInd w:val="0"/>
        <w:ind w:firstLine="720"/>
        <w:jc w:val="both"/>
        <w:rPr>
          <w:sz w:val="25"/>
          <w:szCs w:val="25"/>
        </w:rPr>
      </w:pPr>
      <w:r w:rsidRPr="0033342B">
        <w:rPr>
          <w:sz w:val="25"/>
          <w:szCs w:val="25"/>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20065" w:rsidRPr="0033342B" w:rsidRDefault="00320065" w:rsidP="000F5E03">
      <w:pPr>
        <w:autoSpaceDE w:val="0"/>
        <w:autoSpaceDN w:val="0"/>
        <w:adjustRightInd w:val="0"/>
        <w:ind w:firstLine="720"/>
        <w:jc w:val="both"/>
        <w:rPr>
          <w:bCs/>
          <w:sz w:val="25"/>
          <w:szCs w:val="25"/>
        </w:rPr>
      </w:pPr>
      <w:r w:rsidRPr="0033342B">
        <w:rPr>
          <w:bCs/>
          <w:sz w:val="25"/>
          <w:szCs w:val="25"/>
        </w:rPr>
        <w:t xml:space="preserve">2. Внешний муниципальный финансовый контроль осуществляется Контрольно-счетной палатой Куртамышского района на основании соглашения о передаче данных полномочий, заключаемого Пушкинской сельской Думой с Куртамышской районной Думой,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соблюдения требований бюджетного законодательства. </w:t>
      </w:r>
    </w:p>
    <w:p w:rsidR="00320065" w:rsidRPr="0033342B" w:rsidRDefault="00320065" w:rsidP="000F5E03">
      <w:pPr>
        <w:ind w:firstLine="720"/>
        <w:jc w:val="both"/>
        <w:rPr>
          <w:bCs/>
          <w:sz w:val="25"/>
          <w:szCs w:val="25"/>
        </w:rPr>
      </w:pPr>
      <w:r w:rsidRPr="0033342B">
        <w:rPr>
          <w:bCs/>
          <w:sz w:val="25"/>
          <w:szCs w:val="25"/>
        </w:rPr>
        <w:t xml:space="preserve">3. Внутренний муниципальный финансовый контроль осуществляется в соответствии с действующим бюджетным законодательством на основании соглашения о передаче данных полномочий, заключаемого Администрацией </w:t>
      </w:r>
      <w:r w:rsidRPr="0033342B">
        <w:rPr>
          <w:sz w:val="25"/>
          <w:szCs w:val="25"/>
        </w:rPr>
        <w:t>Пушкинского</w:t>
      </w:r>
      <w:r w:rsidRPr="0033342B">
        <w:rPr>
          <w:bCs/>
          <w:sz w:val="25"/>
          <w:szCs w:val="25"/>
        </w:rPr>
        <w:t xml:space="preserve"> сельсовета с Администрацией Куртамышского района.».</w:t>
      </w:r>
    </w:p>
    <w:p w:rsidR="00320065" w:rsidRPr="0033342B" w:rsidRDefault="00320065" w:rsidP="00D56E4C">
      <w:pPr>
        <w:ind w:firstLine="708"/>
        <w:jc w:val="both"/>
        <w:rPr>
          <w:sz w:val="25"/>
          <w:szCs w:val="25"/>
        </w:rPr>
      </w:pPr>
      <w:r w:rsidRPr="0033342B">
        <w:rPr>
          <w:sz w:val="25"/>
          <w:szCs w:val="25"/>
        </w:rPr>
        <w:t>2. Направить настоящее решение для государственной регистрации в Управление Министерства юстиции Российской Федерации по Курганской области.</w:t>
      </w:r>
    </w:p>
    <w:p w:rsidR="00320065" w:rsidRPr="0033342B" w:rsidRDefault="00320065" w:rsidP="00D56E4C">
      <w:pPr>
        <w:ind w:firstLine="708"/>
        <w:jc w:val="both"/>
        <w:rPr>
          <w:sz w:val="25"/>
          <w:szCs w:val="25"/>
        </w:rPr>
      </w:pPr>
      <w:r w:rsidRPr="0033342B">
        <w:rPr>
          <w:sz w:val="25"/>
          <w:szCs w:val="25"/>
        </w:rPr>
        <w:t>3. После государственной регистрации обнародовать настоящее решение на доске объявлений Администрации Пушкинского сельсовета и разместить на официальном сайте Администрации Куртамышского района (по согласованию).</w:t>
      </w:r>
    </w:p>
    <w:p w:rsidR="00320065" w:rsidRPr="0033342B" w:rsidRDefault="00320065" w:rsidP="00D56E4C">
      <w:pPr>
        <w:ind w:firstLine="708"/>
        <w:jc w:val="both"/>
        <w:rPr>
          <w:sz w:val="25"/>
          <w:szCs w:val="25"/>
        </w:rPr>
      </w:pPr>
      <w:r w:rsidRPr="0033342B">
        <w:rPr>
          <w:sz w:val="25"/>
          <w:szCs w:val="25"/>
        </w:rPr>
        <w:t>4. Настоящее решение вступает в силу после официального обнародования, за исключением абзаца третьего пункта 1 части 1, абзаца третьего пункта 5 части 1, абзаца третьего пункта 8 части 1, которые вступают в силу с 1 января 2018 года.</w:t>
      </w:r>
    </w:p>
    <w:p w:rsidR="00320065" w:rsidRPr="0033342B" w:rsidRDefault="00320065" w:rsidP="00D56E4C">
      <w:pPr>
        <w:ind w:firstLine="708"/>
        <w:jc w:val="both"/>
        <w:rPr>
          <w:sz w:val="25"/>
          <w:szCs w:val="25"/>
        </w:rPr>
      </w:pPr>
      <w:r w:rsidRPr="0033342B">
        <w:rPr>
          <w:sz w:val="25"/>
          <w:szCs w:val="25"/>
        </w:rPr>
        <w:lastRenderedPageBreak/>
        <w:t>5. Контроль за выполнением настоящего решения возложить на председателя Пушкинской сельской Думы Драчеву Н.Г.</w:t>
      </w:r>
    </w:p>
    <w:p w:rsidR="00320065" w:rsidRDefault="00320065" w:rsidP="000F5E03">
      <w:pPr>
        <w:jc w:val="both"/>
        <w:rPr>
          <w:sz w:val="25"/>
          <w:szCs w:val="25"/>
        </w:rPr>
      </w:pPr>
    </w:p>
    <w:p w:rsidR="00320065" w:rsidRPr="0033342B" w:rsidRDefault="00320065" w:rsidP="000F5E03">
      <w:pPr>
        <w:jc w:val="both"/>
        <w:rPr>
          <w:sz w:val="25"/>
          <w:szCs w:val="25"/>
        </w:rPr>
      </w:pPr>
    </w:p>
    <w:p w:rsidR="00320065" w:rsidRPr="0033342B" w:rsidRDefault="00320065" w:rsidP="000F5E03">
      <w:pPr>
        <w:jc w:val="both"/>
        <w:rPr>
          <w:sz w:val="25"/>
          <w:szCs w:val="25"/>
        </w:rPr>
      </w:pPr>
      <w:r w:rsidRPr="0033342B">
        <w:rPr>
          <w:sz w:val="25"/>
          <w:szCs w:val="25"/>
        </w:rPr>
        <w:t>Председатель Пушкинской  сельской Думы                                      Н.Г. Драчева</w:t>
      </w:r>
    </w:p>
    <w:p w:rsidR="00320065" w:rsidRPr="0033342B" w:rsidRDefault="00320065" w:rsidP="000F5E03">
      <w:pPr>
        <w:jc w:val="both"/>
        <w:rPr>
          <w:sz w:val="25"/>
          <w:szCs w:val="25"/>
        </w:rPr>
      </w:pPr>
    </w:p>
    <w:p w:rsidR="00320065" w:rsidRPr="0033342B" w:rsidRDefault="00320065" w:rsidP="000F5E03">
      <w:pPr>
        <w:jc w:val="both"/>
        <w:rPr>
          <w:sz w:val="25"/>
          <w:szCs w:val="25"/>
        </w:rPr>
      </w:pPr>
      <w:r w:rsidRPr="0033342B">
        <w:rPr>
          <w:sz w:val="25"/>
          <w:szCs w:val="25"/>
        </w:rPr>
        <w:t>Глава Пушкинского  сельсовета                                                         Н.Г. Драчева</w:t>
      </w:r>
    </w:p>
    <w:sectPr w:rsidR="00320065" w:rsidRPr="0033342B" w:rsidSect="000F5E03">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B5D" w:rsidRDefault="00C66B5D" w:rsidP="0033342B">
      <w:r>
        <w:separator/>
      </w:r>
    </w:p>
  </w:endnote>
  <w:endnote w:type="continuationSeparator" w:id="0">
    <w:p w:rsidR="00C66B5D" w:rsidRDefault="00C66B5D" w:rsidP="0033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065" w:rsidRDefault="00C66B5D">
    <w:pPr>
      <w:pStyle w:val="a6"/>
      <w:jc w:val="center"/>
    </w:pPr>
    <w:r>
      <w:fldChar w:fldCharType="begin"/>
    </w:r>
    <w:r>
      <w:instrText>PAGE   \* MERGEFORMAT</w:instrText>
    </w:r>
    <w:r>
      <w:fldChar w:fldCharType="separate"/>
    </w:r>
    <w:r w:rsidR="001613E2">
      <w:rPr>
        <w:noProof/>
      </w:rPr>
      <w:t>3</w:t>
    </w:r>
    <w:r>
      <w:rPr>
        <w:noProof/>
      </w:rPr>
      <w:fldChar w:fldCharType="end"/>
    </w:r>
  </w:p>
  <w:p w:rsidR="00320065" w:rsidRDefault="003200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B5D" w:rsidRDefault="00C66B5D" w:rsidP="0033342B">
      <w:r>
        <w:separator/>
      </w:r>
    </w:p>
  </w:footnote>
  <w:footnote w:type="continuationSeparator" w:id="0">
    <w:p w:rsidR="00C66B5D" w:rsidRDefault="00C66B5D" w:rsidP="00333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5E03"/>
    <w:rsid w:val="000F5E03"/>
    <w:rsid w:val="00145523"/>
    <w:rsid w:val="001613E2"/>
    <w:rsid w:val="00190CE7"/>
    <w:rsid w:val="00254704"/>
    <w:rsid w:val="002C46BE"/>
    <w:rsid w:val="002E6CA5"/>
    <w:rsid w:val="00320065"/>
    <w:rsid w:val="0033342B"/>
    <w:rsid w:val="00351F55"/>
    <w:rsid w:val="0036502B"/>
    <w:rsid w:val="003673EF"/>
    <w:rsid w:val="003A0183"/>
    <w:rsid w:val="00407C4C"/>
    <w:rsid w:val="00425D86"/>
    <w:rsid w:val="00575842"/>
    <w:rsid w:val="00590D3F"/>
    <w:rsid w:val="005E2C34"/>
    <w:rsid w:val="00614DAF"/>
    <w:rsid w:val="006E29C5"/>
    <w:rsid w:val="00851ADD"/>
    <w:rsid w:val="008B3DF6"/>
    <w:rsid w:val="0098627A"/>
    <w:rsid w:val="00A02B71"/>
    <w:rsid w:val="00A15F84"/>
    <w:rsid w:val="00B00CBA"/>
    <w:rsid w:val="00BE14E9"/>
    <w:rsid w:val="00C66B5D"/>
    <w:rsid w:val="00C90C11"/>
    <w:rsid w:val="00D15D80"/>
    <w:rsid w:val="00D56E4C"/>
    <w:rsid w:val="00D87D2C"/>
    <w:rsid w:val="00D90398"/>
    <w:rsid w:val="00E81AD4"/>
    <w:rsid w:val="00E90D63"/>
    <w:rsid w:val="00EC4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E03"/>
    <w:rPr>
      <w:rFonts w:ascii="Times New Roman" w:eastAsia="Times New Roman" w:hAnsi="Times New Roman"/>
      <w:sz w:val="24"/>
      <w:szCs w:val="24"/>
    </w:rPr>
  </w:style>
  <w:style w:type="paragraph" w:styleId="2">
    <w:name w:val="heading 2"/>
    <w:basedOn w:val="a"/>
    <w:next w:val="a"/>
    <w:link w:val="20"/>
    <w:uiPriority w:val="99"/>
    <w:qFormat/>
    <w:rsid w:val="000F5E03"/>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F5E03"/>
    <w:rPr>
      <w:rFonts w:ascii="Times New Roman" w:hAnsi="Times New Roman" w:cs="Times New Roman"/>
      <w:b/>
      <w:bCs/>
      <w:sz w:val="24"/>
      <w:szCs w:val="24"/>
      <w:lang w:eastAsia="ru-RU"/>
    </w:rPr>
  </w:style>
  <w:style w:type="paragraph" w:styleId="a3">
    <w:name w:val="No Spacing"/>
    <w:uiPriority w:val="99"/>
    <w:qFormat/>
    <w:rsid w:val="000F5E03"/>
    <w:rPr>
      <w:sz w:val="22"/>
      <w:szCs w:val="22"/>
      <w:lang w:eastAsia="en-US"/>
    </w:rPr>
  </w:style>
  <w:style w:type="paragraph" w:styleId="a4">
    <w:name w:val="header"/>
    <w:basedOn w:val="a"/>
    <w:link w:val="a5"/>
    <w:uiPriority w:val="99"/>
    <w:rsid w:val="0033342B"/>
    <w:pPr>
      <w:tabs>
        <w:tab w:val="center" w:pos="4677"/>
        <w:tab w:val="right" w:pos="9355"/>
      </w:tabs>
    </w:pPr>
  </w:style>
  <w:style w:type="character" w:customStyle="1" w:styleId="a5">
    <w:name w:val="Верхний колонтитул Знак"/>
    <w:link w:val="a4"/>
    <w:uiPriority w:val="99"/>
    <w:locked/>
    <w:rsid w:val="0033342B"/>
    <w:rPr>
      <w:rFonts w:ascii="Times New Roman" w:hAnsi="Times New Roman" w:cs="Times New Roman"/>
      <w:sz w:val="24"/>
      <w:szCs w:val="24"/>
      <w:lang w:eastAsia="ru-RU"/>
    </w:rPr>
  </w:style>
  <w:style w:type="paragraph" w:styleId="a6">
    <w:name w:val="footer"/>
    <w:basedOn w:val="a"/>
    <w:link w:val="a7"/>
    <w:uiPriority w:val="99"/>
    <w:rsid w:val="0033342B"/>
    <w:pPr>
      <w:tabs>
        <w:tab w:val="center" w:pos="4677"/>
        <w:tab w:val="right" w:pos="9355"/>
      </w:tabs>
    </w:pPr>
  </w:style>
  <w:style w:type="character" w:customStyle="1" w:styleId="a7">
    <w:name w:val="Нижний колонтитул Знак"/>
    <w:link w:val="a6"/>
    <w:uiPriority w:val="99"/>
    <w:locked/>
    <w:rsid w:val="0033342B"/>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1417</Words>
  <Characters>8082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2018-01-09T09:58:00Z</dcterms:created>
  <dcterms:modified xsi:type="dcterms:W3CDTF">2018-01-09T09:58:00Z</dcterms:modified>
</cp:coreProperties>
</file>