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AB" w:rsidRPr="008543C4" w:rsidRDefault="00F53AAB" w:rsidP="00F53AAB">
      <w:pPr>
        <w:jc w:val="center"/>
        <w:rPr>
          <w:b/>
          <w:bCs/>
        </w:rPr>
      </w:pPr>
      <w:bookmarkStart w:id="0" w:name="_GoBack"/>
      <w:bookmarkEnd w:id="0"/>
      <w:r w:rsidRPr="008543C4">
        <w:rPr>
          <w:b/>
          <w:bCs/>
        </w:rPr>
        <w:t>КУРГАНСКАЯ ОБЛАСТЬ</w:t>
      </w:r>
    </w:p>
    <w:p w:rsidR="00F53AAB" w:rsidRPr="008543C4" w:rsidRDefault="00F53AAB" w:rsidP="00F53AAB">
      <w:pPr>
        <w:jc w:val="center"/>
        <w:rPr>
          <w:b/>
          <w:bCs/>
        </w:rPr>
      </w:pPr>
    </w:p>
    <w:p w:rsidR="00F53AAB" w:rsidRPr="008543C4" w:rsidRDefault="00F53AAB" w:rsidP="00F53AAB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F53AAB" w:rsidRPr="008543C4" w:rsidRDefault="00F53AAB" w:rsidP="00F53AAB">
      <w:pPr>
        <w:jc w:val="center"/>
        <w:rPr>
          <w:b/>
          <w:bCs/>
        </w:rPr>
      </w:pPr>
    </w:p>
    <w:p w:rsidR="00F53AAB" w:rsidRPr="008543C4" w:rsidRDefault="00F53AAB" w:rsidP="00F53AAB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F53AAB" w:rsidRPr="008543C4" w:rsidRDefault="00F53AAB" w:rsidP="00F53AAB">
      <w:pPr>
        <w:jc w:val="center"/>
        <w:rPr>
          <w:b/>
          <w:bCs/>
          <w:color w:val="FF0000"/>
        </w:rPr>
      </w:pPr>
    </w:p>
    <w:p w:rsidR="00F53AAB" w:rsidRPr="008543C4" w:rsidRDefault="00F53AAB" w:rsidP="00F53AAB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F53AAB" w:rsidRPr="008543C4" w:rsidRDefault="00F53AAB" w:rsidP="00F53AAB">
      <w:pPr>
        <w:jc w:val="center"/>
        <w:rPr>
          <w:b/>
          <w:bCs/>
        </w:rPr>
      </w:pPr>
    </w:p>
    <w:p w:rsidR="00F53AAB" w:rsidRPr="008543C4" w:rsidRDefault="00F53AAB" w:rsidP="00F53AAB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F53AAB" w:rsidRPr="008543C4" w:rsidRDefault="00F53AAB" w:rsidP="00F53A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F53AAB" w:rsidRPr="00F53AAB" w:rsidTr="00EC2A78">
        <w:tc>
          <w:tcPr>
            <w:tcW w:w="5495" w:type="dxa"/>
          </w:tcPr>
          <w:p w:rsidR="00F53AAB" w:rsidRPr="00F53AAB" w:rsidRDefault="00F53AAB" w:rsidP="00EC2A78">
            <w:r w:rsidRPr="00F53AAB">
              <w:t>от  0</w:t>
            </w:r>
            <w:r w:rsidR="00FB6F11">
              <w:rPr>
                <w:lang w:val="en-US"/>
              </w:rPr>
              <w:t>7</w:t>
            </w:r>
            <w:r w:rsidRPr="00F53AAB">
              <w:t xml:space="preserve"> декабря   2016 года                             №  54-р</w:t>
            </w:r>
          </w:p>
          <w:p w:rsidR="00F53AAB" w:rsidRPr="00F53AAB" w:rsidRDefault="00F53AAB" w:rsidP="00EC2A78">
            <w:r w:rsidRPr="00F53AAB">
              <w:t xml:space="preserve"> с. Пушкино</w:t>
            </w:r>
          </w:p>
        </w:tc>
        <w:tc>
          <w:tcPr>
            <w:tcW w:w="4076" w:type="dxa"/>
          </w:tcPr>
          <w:p w:rsidR="00F53AAB" w:rsidRPr="00F53AAB" w:rsidRDefault="00F53AAB" w:rsidP="00EC2A78">
            <w:pPr>
              <w:rPr>
                <w:b/>
                <w:bCs/>
              </w:rPr>
            </w:pPr>
          </w:p>
        </w:tc>
      </w:tr>
    </w:tbl>
    <w:p w:rsidR="00F53AAB" w:rsidRDefault="00F53AAB" w:rsidP="00F53AAB">
      <w:pPr>
        <w:rPr>
          <w:sz w:val="28"/>
          <w:szCs w:val="28"/>
        </w:rPr>
      </w:pPr>
    </w:p>
    <w:p w:rsidR="00F53AAB" w:rsidRDefault="00F53AAB" w:rsidP="00F53A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земельного участка </w:t>
      </w:r>
      <w:r>
        <w:rPr>
          <w:b/>
          <w:sz w:val="28"/>
          <w:szCs w:val="28"/>
        </w:rPr>
        <w:t>в собственность</w:t>
      </w:r>
    </w:p>
    <w:p w:rsidR="00F53AAB" w:rsidRDefault="00F53AAB" w:rsidP="00F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плату Корытову Сергею Николаевичу</w:t>
      </w:r>
    </w:p>
    <w:p w:rsidR="00F53AAB" w:rsidRDefault="00F53AAB" w:rsidP="00F53AAB">
      <w:pPr>
        <w:jc w:val="both"/>
        <w:rPr>
          <w:b/>
        </w:rPr>
      </w:pPr>
    </w:p>
    <w:p w:rsidR="00F53AAB" w:rsidRPr="00F53AAB" w:rsidRDefault="00F53AAB" w:rsidP="00F53AAB">
      <w:pPr>
        <w:jc w:val="both"/>
        <w:rPr>
          <w:sz w:val="26"/>
          <w:szCs w:val="26"/>
        </w:rPr>
      </w:pPr>
      <w:r w:rsidRPr="00F53AAB">
        <w:rPr>
          <w:b/>
          <w:sz w:val="26"/>
          <w:szCs w:val="26"/>
        </w:rPr>
        <w:t xml:space="preserve">            </w:t>
      </w:r>
      <w:r w:rsidRPr="00F53AAB">
        <w:rPr>
          <w:sz w:val="26"/>
          <w:szCs w:val="26"/>
        </w:rPr>
        <w:t>В соответствии с пунктом 1 статьи 39.18 Закона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Курганской области от 24 февраля 2015 года № 34 «Об утверждении порядка определения цены продажи земельных участков, находящихся в собственности Курганской области, и земельных участков, государственная собственность на которые не разграничена, на территории Курганской области, предоставляемых без проведения торгов», Уставом Пушкинского сельсовета, на основании заявления Корытова С.Н., Администрация Пушкинского сельсовета</w:t>
      </w:r>
    </w:p>
    <w:p w:rsidR="00F53AAB" w:rsidRPr="00F53AAB" w:rsidRDefault="00F53AAB" w:rsidP="00F53AAB">
      <w:pPr>
        <w:jc w:val="both"/>
        <w:rPr>
          <w:b/>
          <w:sz w:val="26"/>
          <w:szCs w:val="26"/>
        </w:rPr>
      </w:pPr>
      <w:r w:rsidRPr="00F53AAB">
        <w:rPr>
          <w:sz w:val="26"/>
          <w:szCs w:val="26"/>
        </w:rPr>
        <w:t>ОБЯЗЫВАЕТ</w:t>
      </w:r>
      <w:r w:rsidRPr="00F53AAB">
        <w:rPr>
          <w:b/>
          <w:sz w:val="26"/>
          <w:szCs w:val="26"/>
        </w:rPr>
        <w:t>:</w:t>
      </w:r>
    </w:p>
    <w:p w:rsidR="00F53AAB" w:rsidRPr="00F53AAB" w:rsidRDefault="00F53AAB" w:rsidP="00F53AAB">
      <w:pPr>
        <w:jc w:val="both"/>
        <w:rPr>
          <w:b/>
          <w:sz w:val="26"/>
          <w:szCs w:val="26"/>
        </w:rPr>
      </w:pPr>
    </w:p>
    <w:p w:rsidR="00F53AAB" w:rsidRPr="00F53AAB" w:rsidRDefault="00F53AAB" w:rsidP="00F53AAB">
      <w:pPr>
        <w:jc w:val="both"/>
        <w:rPr>
          <w:sz w:val="26"/>
          <w:szCs w:val="26"/>
        </w:rPr>
      </w:pPr>
      <w:r w:rsidRPr="00F53AAB">
        <w:rPr>
          <w:sz w:val="26"/>
          <w:szCs w:val="26"/>
        </w:rPr>
        <w:t>1. Предоставить Корытову Сергею Николаевичу, 19.01.1964 года рождения, земельный участок с кадастровым номером 45:09:030</w:t>
      </w:r>
      <w:r w:rsidR="007F1CC8">
        <w:rPr>
          <w:sz w:val="26"/>
          <w:szCs w:val="26"/>
        </w:rPr>
        <w:t>802</w:t>
      </w:r>
      <w:r w:rsidRPr="00F53AAB">
        <w:rPr>
          <w:sz w:val="26"/>
          <w:szCs w:val="26"/>
        </w:rPr>
        <w:t>:</w:t>
      </w:r>
      <w:r w:rsidR="007F1CC8">
        <w:rPr>
          <w:sz w:val="26"/>
          <w:szCs w:val="26"/>
        </w:rPr>
        <w:t>456</w:t>
      </w:r>
      <w:r w:rsidRPr="00F53AAB">
        <w:rPr>
          <w:sz w:val="26"/>
          <w:szCs w:val="26"/>
        </w:rPr>
        <w:t xml:space="preserve">, находящийся по адресу (местоположение): Курганская область, р-н Куртамышский, с. Пушкино, ул. Новая, </w:t>
      </w:r>
      <w:r w:rsidR="0072013D">
        <w:rPr>
          <w:sz w:val="26"/>
          <w:szCs w:val="26"/>
        </w:rPr>
        <w:t>д.</w:t>
      </w:r>
      <w:r w:rsidR="001004D6">
        <w:t xml:space="preserve"> </w:t>
      </w:r>
      <w:r w:rsidRPr="00F53AAB">
        <w:rPr>
          <w:sz w:val="26"/>
          <w:szCs w:val="26"/>
        </w:rPr>
        <w:t>5</w:t>
      </w:r>
      <w:r w:rsidR="00D91D45">
        <w:rPr>
          <w:sz w:val="26"/>
          <w:szCs w:val="26"/>
        </w:rPr>
        <w:t>а</w:t>
      </w:r>
      <w:r w:rsidRPr="00F53AAB">
        <w:rPr>
          <w:sz w:val="26"/>
          <w:szCs w:val="26"/>
        </w:rPr>
        <w:t xml:space="preserve"> - из земель населенных пунктов общей площадью </w:t>
      </w:r>
      <w:r w:rsidR="00370AF8">
        <w:rPr>
          <w:sz w:val="26"/>
          <w:szCs w:val="26"/>
        </w:rPr>
        <w:t>2414</w:t>
      </w:r>
      <w:r w:rsidRPr="00F53AAB">
        <w:rPr>
          <w:sz w:val="26"/>
          <w:szCs w:val="26"/>
        </w:rPr>
        <w:t xml:space="preserve"> </w:t>
      </w:r>
      <w:r w:rsidR="0072013D" w:rsidRPr="0072013D">
        <w:t>(</w:t>
      </w:r>
      <w:r w:rsidR="0072013D" w:rsidRPr="0072013D">
        <w:rPr>
          <w:bCs/>
        </w:rPr>
        <w:t xml:space="preserve">две </w:t>
      </w:r>
      <w:r w:rsidR="0072013D" w:rsidRPr="0072013D">
        <w:t xml:space="preserve">тысячи </w:t>
      </w:r>
      <w:r w:rsidR="0072013D" w:rsidRPr="0072013D">
        <w:rPr>
          <w:bCs/>
        </w:rPr>
        <w:t>четыреста четырнадцать</w:t>
      </w:r>
      <w:r w:rsidR="0072013D" w:rsidRPr="0072013D">
        <w:t xml:space="preserve">) </w:t>
      </w:r>
      <w:r w:rsidRPr="00F53AAB">
        <w:rPr>
          <w:sz w:val="26"/>
          <w:szCs w:val="26"/>
        </w:rPr>
        <w:t xml:space="preserve">кв.м для индивидуального жилищного строительства в собственность за плату в размере </w:t>
      </w:r>
      <w:r w:rsidR="007F1CC8">
        <w:rPr>
          <w:sz w:val="26"/>
          <w:szCs w:val="26"/>
        </w:rPr>
        <w:t>4506</w:t>
      </w:r>
      <w:r w:rsidRPr="00F53AAB">
        <w:rPr>
          <w:sz w:val="26"/>
          <w:szCs w:val="26"/>
        </w:rPr>
        <w:t xml:space="preserve"> </w:t>
      </w:r>
      <w:r w:rsidR="00A34C51">
        <w:rPr>
          <w:sz w:val="26"/>
          <w:szCs w:val="26"/>
        </w:rPr>
        <w:t xml:space="preserve">(четыре тысячи пятьсот шесть) </w:t>
      </w:r>
      <w:r w:rsidRPr="00F53AAB">
        <w:rPr>
          <w:sz w:val="26"/>
          <w:szCs w:val="26"/>
        </w:rPr>
        <w:t>рубл</w:t>
      </w:r>
      <w:r w:rsidR="007F1CC8">
        <w:rPr>
          <w:sz w:val="26"/>
          <w:szCs w:val="26"/>
        </w:rPr>
        <w:t>ей 94</w:t>
      </w:r>
      <w:r w:rsidRPr="00F53AAB">
        <w:rPr>
          <w:sz w:val="26"/>
          <w:szCs w:val="26"/>
        </w:rPr>
        <w:t xml:space="preserve"> копейки.</w:t>
      </w:r>
    </w:p>
    <w:p w:rsidR="00F53AAB" w:rsidRPr="00F53AAB" w:rsidRDefault="00F53AAB" w:rsidP="00F53AAB">
      <w:pPr>
        <w:jc w:val="both"/>
        <w:rPr>
          <w:sz w:val="26"/>
          <w:szCs w:val="26"/>
        </w:rPr>
      </w:pPr>
      <w:r w:rsidRPr="00F53AAB">
        <w:rPr>
          <w:sz w:val="26"/>
          <w:szCs w:val="26"/>
        </w:rPr>
        <w:t>2. Администрацию Пушкинского сельсовета:</w:t>
      </w:r>
    </w:p>
    <w:p w:rsidR="00F53AAB" w:rsidRPr="00F53AAB" w:rsidRDefault="00F53AAB" w:rsidP="00F53AAB">
      <w:pPr>
        <w:ind w:firstLine="708"/>
        <w:jc w:val="both"/>
        <w:rPr>
          <w:sz w:val="26"/>
          <w:szCs w:val="26"/>
        </w:rPr>
      </w:pPr>
      <w:r w:rsidRPr="00F53AAB">
        <w:rPr>
          <w:sz w:val="26"/>
          <w:szCs w:val="26"/>
        </w:rPr>
        <w:t>1) заключить договор купли-продажи на земельный участок с Корытовым С.Н.</w:t>
      </w:r>
    </w:p>
    <w:p w:rsidR="00F53AAB" w:rsidRPr="00F53AAB" w:rsidRDefault="00F53AAB" w:rsidP="00F53AAB">
      <w:pPr>
        <w:ind w:firstLine="708"/>
        <w:jc w:val="both"/>
        <w:rPr>
          <w:sz w:val="26"/>
          <w:szCs w:val="26"/>
        </w:rPr>
      </w:pPr>
      <w:r w:rsidRPr="00F53AAB">
        <w:rPr>
          <w:sz w:val="26"/>
          <w:szCs w:val="26"/>
        </w:rPr>
        <w:t>2) рекомендовать Корытову С.Н. обратиться в Куртамышский отдел Управления Федеральной службы государственной регистрации, кадастра и картографии по Курганской области для регистрации договора аренды на земельный участок.</w:t>
      </w:r>
    </w:p>
    <w:p w:rsidR="00F53AAB" w:rsidRPr="00F53AAB" w:rsidRDefault="00F53AAB" w:rsidP="00F53AAB">
      <w:pPr>
        <w:tabs>
          <w:tab w:val="left" w:pos="1750"/>
        </w:tabs>
        <w:jc w:val="both"/>
        <w:rPr>
          <w:sz w:val="26"/>
          <w:szCs w:val="26"/>
        </w:rPr>
      </w:pPr>
      <w:r w:rsidRPr="00F53AAB">
        <w:rPr>
          <w:sz w:val="26"/>
          <w:szCs w:val="26"/>
        </w:rPr>
        <w:t>3. Настоящее распоряжение разместить на официальном сайте Администрации Пушкинского сельсовета.</w:t>
      </w:r>
    </w:p>
    <w:p w:rsidR="00F53AAB" w:rsidRPr="00F53AAB" w:rsidRDefault="00F53AAB" w:rsidP="00F53AAB">
      <w:pPr>
        <w:jc w:val="both"/>
        <w:rPr>
          <w:sz w:val="26"/>
          <w:szCs w:val="26"/>
        </w:rPr>
      </w:pPr>
      <w:r w:rsidRPr="00F53AAB">
        <w:rPr>
          <w:sz w:val="26"/>
          <w:szCs w:val="26"/>
        </w:rPr>
        <w:t>4. Контроль за выполнением настоящего распоряжения возложить на Главу Пушкинского сельсовета Драчеву Н.Г.</w:t>
      </w:r>
    </w:p>
    <w:p w:rsidR="00F53AAB" w:rsidRPr="00F53AAB" w:rsidRDefault="00F53AAB" w:rsidP="00F53AAB">
      <w:pPr>
        <w:jc w:val="both"/>
        <w:rPr>
          <w:sz w:val="26"/>
          <w:szCs w:val="26"/>
        </w:rPr>
      </w:pPr>
    </w:p>
    <w:p w:rsidR="00F53AAB" w:rsidRDefault="00F53AAB" w:rsidP="00F53AAB">
      <w:pPr>
        <w:jc w:val="both"/>
        <w:rPr>
          <w:sz w:val="26"/>
          <w:szCs w:val="26"/>
        </w:rPr>
      </w:pPr>
    </w:p>
    <w:p w:rsidR="00F53AAB" w:rsidRDefault="00F53AAB" w:rsidP="00F53AAB">
      <w:pPr>
        <w:jc w:val="both"/>
        <w:rPr>
          <w:sz w:val="26"/>
          <w:szCs w:val="26"/>
        </w:rPr>
      </w:pPr>
    </w:p>
    <w:p w:rsidR="00F53AAB" w:rsidRDefault="00F53AAB" w:rsidP="00F53AAB">
      <w:pPr>
        <w:jc w:val="both"/>
        <w:rPr>
          <w:sz w:val="18"/>
        </w:rPr>
      </w:pPr>
      <w:r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sectPr w:rsidR="00F53AAB" w:rsidSect="00F53A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AB"/>
    <w:rsid w:val="00081794"/>
    <w:rsid w:val="001004D6"/>
    <w:rsid w:val="00370AF8"/>
    <w:rsid w:val="00523B88"/>
    <w:rsid w:val="005923CD"/>
    <w:rsid w:val="0072013D"/>
    <w:rsid w:val="007F1CC8"/>
    <w:rsid w:val="00A34C51"/>
    <w:rsid w:val="00C02E3C"/>
    <w:rsid w:val="00D91D45"/>
    <w:rsid w:val="00F53AAB"/>
    <w:rsid w:val="00F60C2F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AAB"/>
    <w:pPr>
      <w:ind w:firstLine="720"/>
      <w:jc w:val="both"/>
    </w:pPr>
    <w:rPr>
      <w:szCs w:val="26"/>
    </w:rPr>
  </w:style>
  <w:style w:type="character" w:customStyle="1" w:styleId="20">
    <w:name w:val="Основной текст с отступом 2 Знак"/>
    <w:basedOn w:val="a0"/>
    <w:link w:val="2"/>
    <w:rsid w:val="00F53AAB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AAB"/>
    <w:pPr>
      <w:ind w:firstLine="720"/>
      <w:jc w:val="both"/>
    </w:pPr>
    <w:rPr>
      <w:szCs w:val="26"/>
    </w:rPr>
  </w:style>
  <w:style w:type="character" w:customStyle="1" w:styleId="20">
    <w:name w:val="Основной текст с отступом 2 Знак"/>
    <w:basedOn w:val="a0"/>
    <w:link w:val="2"/>
    <w:rsid w:val="00F53AAB"/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2016-12-13T10:48:00Z</cp:lastPrinted>
  <dcterms:created xsi:type="dcterms:W3CDTF">2016-12-13T10:52:00Z</dcterms:created>
  <dcterms:modified xsi:type="dcterms:W3CDTF">2016-12-13T10:52:00Z</dcterms:modified>
</cp:coreProperties>
</file>