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9" w:rsidRDefault="00224DA9" w:rsidP="00224DA9">
      <w:pPr>
        <w:spacing w:line="36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«СОГЛАСОВАНО»</w:t>
      </w:r>
    </w:p>
    <w:p w:rsidR="00097BC9" w:rsidRDefault="00097BC9" w:rsidP="00224DA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224DA9">
        <w:rPr>
          <w:bCs/>
          <w:sz w:val="22"/>
          <w:szCs w:val="22"/>
        </w:rPr>
        <w:t>оенн</w:t>
      </w:r>
      <w:r>
        <w:rPr>
          <w:bCs/>
          <w:sz w:val="22"/>
          <w:szCs w:val="22"/>
        </w:rPr>
        <w:t xml:space="preserve">ый </w:t>
      </w:r>
      <w:r w:rsidR="00224DA9">
        <w:rPr>
          <w:bCs/>
          <w:sz w:val="22"/>
          <w:szCs w:val="22"/>
        </w:rPr>
        <w:t>комиссар</w:t>
      </w:r>
      <w:r>
        <w:rPr>
          <w:bCs/>
          <w:sz w:val="22"/>
          <w:szCs w:val="22"/>
        </w:rPr>
        <w:t xml:space="preserve"> военного комиссариата</w:t>
      </w:r>
    </w:p>
    <w:p w:rsidR="00224DA9" w:rsidRDefault="00224DA9" w:rsidP="00224DA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Курганской области по </w:t>
      </w:r>
      <w:proofErr w:type="spellStart"/>
      <w:r>
        <w:rPr>
          <w:bCs/>
          <w:sz w:val="22"/>
          <w:szCs w:val="22"/>
        </w:rPr>
        <w:t>Куртамышскому</w:t>
      </w:r>
      <w:proofErr w:type="spellEnd"/>
      <w:r>
        <w:rPr>
          <w:bCs/>
          <w:sz w:val="22"/>
          <w:szCs w:val="22"/>
        </w:rPr>
        <w:t xml:space="preserve">, </w:t>
      </w:r>
    </w:p>
    <w:p w:rsidR="00224DA9" w:rsidRDefault="00224DA9" w:rsidP="00224DA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Звериноголовскому и Целинному районам</w:t>
      </w:r>
    </w:p>
    <w:p w:rsidR="00224DA9" w:rsidRDefault="00224DA9" w:rsidP="00224DA9">
      <w:pPr>
        <w:spacing w:line="36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  Н.Б. </w:t>
      </w:r>
      <w:proofErr w:type="spellStart"/>
      <w:r>
        <w:rPr>
          <w:bCs/>
          <w:sz w:val="22"/>
          <w:szCs w:val="22"/>
        </w:rPr>
        <w:t>Стенин</w:t>
      </w:r>
      <w:proofErr w:type="spellEnd"/>
    </w:p>
    <w:p w:rsidR="00224DA9" w:rsidRDefault="00224DA9" w:rsidP="00224DA9">
      <w:pPr>
        <w:spacing w:line="36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«___» _____________ 2017 г.</w:t>
      </w:r>
    </w:p>
    <w:p w:rsidR="00224DA9" w:rsidRDefault="00224DA9" w:rsidP="00224DA9">
      <w:pPr>
        <w:rPr>
          <w:b/>
          <w:bCs/>
          <w:sz w:val="22"/>
          <w:szCs w:val="22"/>
        </w:rPr>
      </w:pPr>
      <w:bookmarkStart w:id="0" w:name="_GoBack"/>
      <w:bookmarkEnd w:id="0"/>
    </w:p>
    <w:p w:rsidR="00224DA9" w:rsidRDefault="00224DA9" w:rsidP="00224DA9">
      <w:pPr>
        <w:ind w:left="708"/>
        <w:jc w:val="right"/>
        <w:rPr>
          <w:b/>
          <w:bCs/>
          <w:sz w:val="22"/>
          <w:szCs w:val="22"/>
        </w:rPr>
      </w:pP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ГЛАВА ПУШКИНСКОГО СЕЛЬСОВЕТА</w:t>
      </w:r>
    </w:p>
    <w:p w:rsidR="00224DA9" w:rsidRDefault="00224DA9" w:rsidP="00224DA9">
      <w:pPr>
        <w:rPr>
          <w:b/>
          <w:bCs/>
          <w:sz w:val="28"/>
          <w:szCs w:val="28"/>
        </w:rPr>
      </w:pPr>
    </w:p>
    <w:p w:rsidR="00224DA9" w:rsidRDefault="00224DA9" w:rsidP="00224DA9">
      <w:pPr>
        <w:jc w:val="center"/>
        <w:rPr>
          <w:b/>
          <w:bCs/>
          <w:sz w:val="36"/>
          <w:szCs w:val="16"/>
        </w:rPr>
      </w:pPr>
      <w:r>
        <w:rPr>
          <w:b/>
          <w:bCs/>
          <w:sz w:val="40"/>
        </w:rPr>
        <w:t>ПОСТАНОВЛЕНИЕ</w:t>
      </w:r>
    </w:p>
    <w:p w:rsidR="00224DA9" w:rsidRDefault="00224DA9" w:rsidP="00224DA9">
      <w:pPr>
        <w:rPr>
          <w:sz w:val="26"/>
          <w:szCs w:val="26"/>
        </w:rPr>
      </w:pPr>
    </w:p>
    <w:p w:rsidR="00224DA9" w:rsidRDefault="00224DA9" w:rsidP="00224DA9">
      <w:pPr>
        <w:rPr>
          <w:bCs/>
          <w:sz w:val="26"/>
          <w:szCs w:val="26"/>
        </w:rPr>
      </w:pPr>
      <w:r>
        <w:rPr>
          <w:bCs/>
        </w:rPr>
        <w:t>от 09 января 2017 года</w:t>
      </w:r>
      <w:r>
        <w:rPr>
          <w:bCs/>
          <w:sz w:val="26"/>
          <w:szCs w:val="26"/>
        </w:rPr>
        <w:t xml:space="preserve">               №  01</w:t>
      </w:r>
    </w:p>
    <w:p w:rsidR="00224DA9" w:rsidRDefault="00224DA9" w:rsidP="00224DA9">
      <w:pPr>
        <w:rPr>
          <w:bCs/>
          <w:sz w:val="26"/>
          <w:szCs w:val="26"/>
        </w:rPr>
      </w:pPr>
      <w:r>
        <w:rPr>
          <w:sz w:val="26"/>
          <w:szCs w:val="26"/>
        </w:rPr>
        <w:t>с. Пушкино</w:t>
      </w:r>
    </w:p>
    <w:p w:rsidR="00224DA9" w:rsidRDefault="00224DA9" w:rsidP="00224DA9">
      <w:pPr>
        <w:spacing w:line="256" w:lineRule="auto"/>
        <w:jc w:val="center"/>
        <w:rPr>
          <w:rFonts w:ascii="Arial" w:hAnsi="Arial"/>
          <w:b/>
          <w:szCs w:val="16"/>
        </w:rPr>
      </w:pPr>
    </w:p>
    <w:p w:rsidR="00224DA9" w:rsidRDefault="00224DA9" w:rsidP="00224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осуществлении первичного воинского учета граждан на территории поселения Пушкинского сельсовета</w:t>
      </w:r>
    </w:p>
    <w:p w:rsidR="00224DA9" w:rsidRDefault="00224DA9" w:rsidP="00224DA9">
      <w:pPr>
        <w:spacing w:line="256" w:lineRule="auto"/>
        <w:rPr>
          <w:i/>
          <w:sz w:val="20"/>
          <w:szCs w:val="16"/>
        </w:rPr>
      </w:pPr>
    </w:p>
    <w:p w:rsidR="00224DA9" w:rsidRDefault="00224DA9" w:rsidP="00224DA9">
      <w:pPr>
        <w:spacing w:after="120"/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Федеральных законов Российской Федерации «О воинской обязанности и военной службе» от 28 марта 1998 года № 53-ФЗ, «Об обороне» от 31 мая 1996 года № 61-ФЗ, «О мобилизационной подготовке и мобилизации в Российской Федерации» от 26 февраля 1997 года № 31-Ф3 и постановлений Правительства Российской Федерации от 27 ноября 2006 года № 719 «Об утверждении Положения о воинском учете» и от 26 февраля 1998 года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224DA9" w:rsidRDefault="00224DA9" w:rsidP="00224DA9">
      <w:pPr>
        <w:spacing w:after="120"/>
        <w:jc w:val="both"/>
        <w:rPr>
          <w:b/>
        </w:rPr>
      </w:pP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 xml:space="preserve">Главному специалисту Администрации Пушкинского сельсовета Реутовой О.Ю. организовать первичный воинский учет всех категорий граждан, подлежащих воинскому учету, и проживающих на территории Пушкинского сельсовета. 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>Обязанности по организации и осуществлению воинского учета граждан на территории Пушкинского сельсовета возложить на главного специалиста Администрации Пушкинского сельсовета Реутову О.Ю.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 xml:space="preserve">На период длительного отсутствия Реутовой Ольги Юрьевны обязанности по ведению воинского учёта возложить на Главу Пушкинского сельсовета Драчеву Наталью Геннадьевну. Передачу дел и должности военно-учётного работника, картотеки учетных и алфавитных карточек учета осуществлять по акту с указанием наименования и количества документов, а воинских учетных документов полученных от ГПЗ – с указанием наименования, количества, серий и номеров воинских учетных документов. Акт передачи дел и должности работника, ответственного за воинский учёт представлять на утверждение мне. 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 xml:space="preserve">Для организации и осуществления первичного воинского учета граждан на территории Пушкинского сельсовета выделить: </w:t>
      </w:r>
    </w:p>
    <w:p w:rsidR="00224DA9" w:rsidRDefault="00224DA9" w:rsidP="00224DA9">
      <w:pPr>
        <w:tabs>
          <w:tab w:val="num" w:pos="0"/>
        </w:tabs>
        <w:spacing w:line="256" w:lineRule="auto"/>
        <w:jc w:val="both"/>
      </w:pPr>
      <w:r>
        <w:lastRenderedPageBreak/>
        <w:tab/>
        <w:t>а) место в помещении Администрации Пушкинского сельсовета, обеспеченное необходимым для работы количеством канцелярской мебели. Ответственный - Глава Пушкинского сельсовета Драчева Н.Г.;</w:t>
      </w:r>
    </w:p>
    <w:p w:rsidR="00224DA9" w:rsidRDefault="00224DA9" w:rsidP="00224DA9">
      <w:pPr>
        <w:tabs>
          <w:tab w:val="num" w:pos="0"/>
        </w:tabs>
        <w:spacing w:line="256" w:lineRule="auto"/>
        <w:ind w:firstLine="540"/>
        <w:jc w:val="both"/>
      </w:pPr>
      <w:r>
        <w:t>б) металлический шкаф (сейф) инв. № 163004 выделяет Администрация Пушкинского сельсовета;</w:t>
      </w:r>
    </w:p>
    <w:p w:rsidR="00224DA9" w:rsidRDefault="00224DA9" w:rsidP="00224DA9">
      <w:pPr>
        <w:tabs>
          <w:tab w:val="num" w:pos="0"/>
        </w:tabs>
        <w:spacing w:line="256" w:lineRule="auto"/>
        <w:ind w:firstLine="540"/>
        <w:jc w:val="both"/>
      </w:pPr>
      <w:r>
        <w:t>в) ящики (шкатулки) для размещения картотеки учетных и алфавитных карточек и другое необходимое для работы имущество выделяет Администрация Пушкинского сельсовета;</w:t>
      </w:r>
    </w:p>
    <w:p w:rsidR="00224DA9" w:rsidRDefault="00224DA9" w:rsidP="00224DA9">
      <w:pPr>
        <w:spacing w:line="256" w:lineRule="auto"/>
        <w:ind w:firstLine="540"/>
        <w:jc w:val="both"/>
      </w:pPr>
      <w:r>
        <w:t xml:space="preserve">г) для обеспечения выполнения своих обязанностей выделять (по мере надобности и при наличии заявки) для военно-учётного работника автомобиль марки </w:t>
      </w:r>
      <w:r>
        <w:rPr>
          <w:lang w:val="en-US"/>
        </w:rPr>
        <w:t>AUDI</w:t>
      </w:r>
      <w:r>
        <w:t>-100 гос. номер</w:t>
      </w:r>
      <w:proofErr w:type="gramStart"/>
      <w:r>
        <w:t xml:space="preserve"> В</w:t>
      </w:r>
      <w:proofErr w:type="gramEnd"/>
      <w:r>
        <w:t xml:space="preserve"> 305 45 КУ от Администрации Пушкинского сельсовета. </w:t>
      </w:r>
      <w:proofErr w:type="gramStart"/>
      <w:r>
        <w:t>Ответственным</w:t>
      </w:r>
      <w:proofErr w:type="gramEnd"/>
      <w:r>
        <w:t xml:space="preserve"> за выделение транспорта назначить Главу Пушкинского сельсовета Драчеву Наталью Геннадьевну;</w:t>
      </w:r>
    </w:p>
    <w:p w:rsidR="00224DA9" w:rsidRDefault="00224DA9" w:rsidP="00224DA9">
      <w:pPr>
        <w:spacing w:line="256" w:lineRule="auto"/>
        <w:ind w:firstLine="540"/>
        <w:jc w:val="both"/>
      </w:pPr>
      <w:r>
        <w:t xml:space="preserve">д) для обеспечения сохранности военно-учётных документов, имущества военно-учётного органа помещение оборудовать решетками на окнах и металлической (обитой металлическими листами) дверью, охранной и противопожарной сигнализацией. </w:t>
      </w:r>
      <w:proofErr w:type="gramStart"/>
      <w:r>
        <w:t>Ответственный</w:t>
      </w:r>
      <w:proofErr w:type="gramEnd"/>
      <w:r>
        <w:t xml:space="preserve"> - Глава Пушкинского сельсовета Драчева Н.Г.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r>
        <w:t xml:space="preserve">Сдачу под охрану помещения и ключей от помещения военно-учётного органа Администрации металлического шкафа (сейфа) с военно-учётными документами производить в опечатанном виде. </w:t>
      </w:r>
      <w:proofErr w:type="gramStart"/>
      <w:r>
        <w:t>Ответственным</w:t>
      </w:r>
      <w:proofErr w:type="gramEnd"/>
      <w:r>
        <w:t xml:space="preserve"> за сдачу помещения и ключей назначить главного специалиста Пушкинского сельсовета Реутову Ольгу Юрьевну. 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proofErr w:type="gramStart"/>
      <w:r>
        <w:t>Ответственным</w:t>
      </w:r>
      <w:proofErr w:type="gramEnd"/>
      <w:r>
        <w:t xml:space="preserve"> за противопожарное состояние помещения военно-учётного органа назначить Главу Пушкинского сельсовета Драчеву Н.Г.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r>
        <w:t>Признать утратившим силу постановление Главы Пушкинского сельсовета от 11 января 2016 года № 01 «Об организации и осуществлении первичного воинского учета граждан на территории Пушкинского сельсовета».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r>
        <w:t xml:space="preserve">Настоящее постановление довести до сведения исполнителей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 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224DA9" w:rsidRDefault="00224DA9" w:rsidP="00224DA9">
      <w:pPr>
        <w:ind w:left="160"/>
        <w:rPr>
          <w:b/>
        </w:rPr>
      </w:pPr>
    </w:p>
    <w:p w:rsidR="00224DA9" w:rsidRDefault="00224DA9" w:rsidP="00224DA9">
      <w:pPr>
        <w:ind w:left="160"/>
      </w:pPr>
    </w:p>
    <w:p w:rsidR="00224DA9" w:rsidRDefault="00224DA9" w:rsidP="00224DA9">
      <w:pPr>
        <w:ind w:left="520"/>
      </w:pPr>
    </w:p>
    <w:p w:rsidR="00224DA9" w:rsidRDefault="00224DA9" w:rsidP="00224DA9"/>
    <w:p w:rsidR="00224DA9" w:rsidRPr="00A23735" w:rsidRDefault="00224DA9" w:rsidP="00224DA9">
      <w:r>
        <w:t>Глава Пушкинского сельсовета                                                            Н.Г. Драчева</w:t>
      </w:r>
    </w:p>
    <w:p w:rsidR="00224DA9" w:rsidRDefault="00224DA9" w:rsidP="00224DA9">
      <w:pPr>
        <w:rPr>
          <w:rFonts w:ascii="Arial" w:hAnsi="Arial"/>
        </w:rPr>
      </w:pPr>
    </w:p>
    <w:p w:rsidR="00224DA9" w:rsidRDefault="00224DA9" w:rsidP="00224DA9">
      <w:pPr>
        <w:rPr>
          <w:rFonts w:ascii="Arial" w:hAnsi="Arial"/>
        </w:rPr>
      </w:pPr>
    </w:p>
    <w:p w:rsidR="00846A90" w:rsidRDefault="00846A90"/>
    <w:sectPr w:rsidR="00846A90" w:rsidSect="00224DA9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B5" w:rsidRDefault="00DA3CB5">
      <w:r>
        <w:separator/>
      </w:r>
    </w:p>
  </w:endnote>
  <w:endnote w:type="continuationSeparator" w:id="0">
    <w:p w:rsidR="00DA3CB5" w:rsidRDefault="00D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00" w:rsidRDefault="00224DA9" w:rsidP="00A31F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000" w:rsidRDefault="00DA3C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00" w:rsidRDefault="00224DA9" w:rsidP="00A31F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BC9">
      <w:rPr>
        <w:rStyle w:val="a6"/>
        <w:noProof/>
      </w:rPr>
      <w:t>2</w:t>
    </w:r>
    <w:r>
      <w:rPr>
        <w:rStyle w:val="a6"/>
      </w:rPr>
      <w:fldChar w:fldCharType="end"/>
    </w:r>
  </w:p>
  <w:p w:rsidR="00C85000" w:rsidRDefault="00DA3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B5" w:rsidRDefault="00DA3CB5">
      <w:r>
        <w:separator/>
      </w:r>
    </w:p>
  </w:footnote>
  <w:footnote w:type="continuationSeparator" w:id="0">
    <w:p w:rsidR="00DA3CB5" w:rsidRDefault="00DA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9AA"/>
    <w:multiLevelType w:val="hybridMultilevel"/>
    <w:tmpl w:val="410C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7EA"/>
    <w:multiLevelType w:val="hybridMultilevel"/>
    <w:tmpl w:val="E6E6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9"/>
    <w:rsid w:val="00097BC9"/>
    <w:rsid w:val="00224DA9"/>
    <w:rsid w:val="00846A90"/>
    <w:rsid w:val="00D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DA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24D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2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DA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24D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2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2017-01-26T07:58:00Z</dcterms:created>
  <dcterms:modified xsi:type="dcterms:W3CDTF">2017-02-16T10:38:00Z</dcterms:modified>
</cp:coreProperties>
</file>