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НИЖНЕВСКИЙ СЕЛЬСОВЕТ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НИЖНЕВСКАЯ СЕЛЬСКАЯ ДУМА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904D1" w:rsidRPr="003904D1" w:rsidRDefault="003904D1" w:rsidP="003904D1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РЕШЕНИЕ</w:t>
      </w:r>
    </w:p>
    <w:p w:rsidR="003904D1" w:rsidRPr="003904D1" w:rsidRDefault="003904D1" w:rsidP="003904D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904D1" w:rsidRPr="003904D1" w:rsidRDefault="003904D1" w:rsidP="003904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  27 ноября  2014 года    № 19</w:t>
      </w:r>
    </w:p>
    <w:p w:rsidR="003904D1" w:rsidRPr="003904D1" w:rsidRDefault="003904D1" w:rsidP="003904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9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село Нижнее</w:t>
      </w:r>
    </w:p>
    <w:p w:rsidR="003904D1" w:rsidRPr="003904D1" w:rsidRDefault="003904D1" w:rsidP="003904D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40" w:right="60" w:firstLine="1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4D1">
        <w:rPr>
          <w:rFonts w:ascii="Times New Roman" w:hAnsi="Times New Roman" w:cs="Times New Roman"/>
          <w:b/>
          <w:bCs/>
          <w:sz w:val="26"/>
          <w:szCs w:val="26"/>
        </w:rPr>
        <w:t>О порядке сообщения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  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3904D1" w:rsidRPr="003904D1" w:rsidRDefault="003904D1" w:rsidP="003904D1">
      <w:pPr>
        <w:spacing w:after="0" w:line="274" w:lineRule="exact"/>
        <w:ind w:left="40" w:right="60" w:firstLine="1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04D1" w:rsidRPr="003904D1" w:rsidRDefault="003904D1" w:rsidP="003904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3904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статьей 22 Устава Нижневской сельской Думы </w:t>
      </w:r>
      <w:proofErr w:type="spellStart"/>
      <w:r w:rsidRPr="003904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Нижневская</w:t>
      </w:r>
      <w:proofErr w:type="spellEnd"/>
      <w:r w:rsidRPr="003904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сельская Дума </w:t>
      </w:r>
      <w:proofErr w:type="gramEnd"/>
    </w:p>
    <w:p w:rsidR="003904D1" w:rsidRPr="003904D1" w:rsidRDefault="003904D1" w:rsidP="003904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Pr="003904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:</w:t>
      </w:r>
    </w:p>
    <w:p w:rsidR="003904D1" w:rsidRPr="003904D1" w:rsidRDefault="003904D1" w:rsidP="003904D1">
      <w:pPr>
        <w:numPr>
          <w:ilvl w:val="0"/>
          <w:numId w:val="1"/>
        </w:numPr>
        <w:tabs>
          <w:tab w:val="left" w:pos="1010"/>
        </w:tabs>
        <w:spacing w:after="0" w:line="274" w:lineRule="exact"/>
        <w:ind w:left="40" w:right="60" w:firstLine="6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Утвердить Положение о сообщении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  <w:proofErr w:type="gramEnd"/>
    </w:p>
    <w:p w:rsidR="003904D1" w:rsidRPr="003904D1" w:rsidRDefault="003904D1" w:rsidP="003904D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2. Настоящее решение вступает в силу после 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ar-SA"/>
        </w:rPr>
        <w:t>официального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обнародовании 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3.Настоящее решение обнародовать на доске объявлений Администрации Нижневского сельсовета в с. Нижнее  и разместить на официальном сайте Администрации Куртамышского района (по согласованию).</w:t>
      </w:r>
      <w:proofErr w:type="gramEnd"/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4.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Нижневской сельской Думы  </w:t>
      </w:r>
      <w:proofErr w:type="spell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Тельминову</w:t>
      </w:r>
      <w:proofErr w:type="spell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И.А..</w:t>
      </w: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40" w:lineRule="auto"/>
        <w:ind w:left="-142" w:hanging="1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Председатель Нижневской сельской Думы                                                        </w:t>
      </w:r>
      <w:proofErr w:type="spell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И.А.Тельминова</w:t>
      </w:r>
      <w:proofErr w:type="spell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</w:p>
    <w:p w:rsidR="003904D1" w:rsidRPr="003904D1" w:rsidRDefault="003904D1" w:rsidP="003904D1">
      <w:pPr>
        <w:spacing w:after="0" w:line="240" w:lineRule="auto"/>
        <w:ind w:left="-142" w:hanging="1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39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Нижневского сельсовета                                                                                </w:t>
      </w:r>
      <w:proofErr w:type="spellStart"/>
      <w:r w:rsidRPr="003904D1">
        <w:rPr>
          <w:rFonts w:ascii="Times New Roman" w:eastAsia="Times New Roman" w:hAnsi="Times New Roman" w:cs="Times New Roman"/>
          <w:sz w:val="26"/>
          <w:szCs w:val="26"/>
          <w:lang w:eastAsia="ru-RU"/>
        </w:rPr>
        <w:t>Ю.М.Хомутов</w:t>
      </w:r>
      <w:proofErr w:type="spellEnd"/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  <w:proofErr w:type="gramStart"/>
      <w:r w:rsidRPr="003904D1">
        <w:rPr>
          <w:rFonts w:ascii="Times New Roman" w:eastAsia="Arial Unicode MS" w:hAnsi="Times New Roman" w:cs="Times New Roman"/>
          <w:lang w:eastAsia="ar-SA"/>
        </w:rPr>
        <w:t xml:space="preserve">Приложение к решению Нижневской сельской Думы </w:t>
      </w:r>
      <w:r w:rsidRPr="003904D1">
        <w:rPr>
          <w:rFonts w:ascii="Times New Roman" w:eastAsia="Arial Unicode MS" w:hAnsi="Times New Roman" w:cs="Times New Roman"/>
          <w:sz w:val="20"/>
          <w:szCs w:val="20"/>
          <w:lang w:eastAsia="ar-SA"/>
        </w:rPr>
        <w:t>от 27 ноября 2014 года № 19 «</w:t>
      </w:r>
      <w:r w:rsidRPr="003904D1">
        <w:rPr>
          <w:rFonts w:ascii="Times New Roman" w:eastAsia="Arial Unicode MS" w:hAnsi="Times New Roman" w:cs="Times New Roman"/>
          <w:lang w:eastAsia="ar-SA"/>
        </w:rPr>
        <w:t>О порядке сообщения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uppressAutoHyphens/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lang w:eastAsia="ar-SA"/>
        </w:rPr>
      </w:pPr>
    </w:p>
    <w:p w:rsidR="003904D1" w:rsidRPr="003904D1" w:rsidRDefault="003904D1" w:rsidP="003904D1">
      <w:pPr>
        <w:spacing w:after="0" w:line="23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4D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904D1" w:rsidRPr="003904D1" w:rsidRDefault="003904D1" w:rsidP="003904D1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4D1">
        <w:rPr>
          <w:rFonts w:ascii="Times New Roman" w:hAnsi="Times New Roman" w:cs="Times New Roman"/>
          <w:b/>
          <w:bCs/>
          <w:sz w:val="26"/>
          <w:szCs w:val="26"/>
        </w:rPr>
        <w:t>о порядке сообщения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904D1" w:rsidRPr="003904D1" w:rsidRDefault="003904D1" w:rsidP="003904D1">
      <w:pPr>
        <w:spacing w:after="0" w:line="27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04D1" w:rsidRPr="003904D1" w:rsidRDefault="003904D1" w:rsidP="003904D1">
      <w:pPr>
        <w:tabs>
          <w:tab w:val="left" w:leader="underscore" w:pos="3217"/>
        </w:tabs>
        <w:spacing w:after="0" w:line="274" w:lineRule="exact"/>
        <w:ind w:left="23" w:firstLine="70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04D1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gramStart"/>
      <w:r w:rsidRPr="003904D1">
        <w:rPr>
          <w:rFonts w:ascii="Times New Roman" w:hAnsi="Times New Roman" w:cs="Times New Roman"/>
          <w:iCs/>
          <w:sz w:val="26"/>
          <w:szCs w:val="26"/>
        </w:rPr>
        <w:t>Настоящим Положением о порядке сообщения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 определяется порядок сообщения лицами, замещающими муниципальные должности на постоянной</w:t>
      </w:r>
      <w:proofErr w:type="gramEnd"/>
      <w:r w:rsidRPr="003904D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3904D1">
        <w:rPr>
          <w:rFonts w:ascii="Times New Roman" w:hAnsi="Times New Roman" w:cs="Times New Roman"/>
          <w:iCs/>
          <w:sz w:val="26"/>
          <w:szCs w:val="26"/>
        </w:rPr>
        <w:t>основе в органах местного самоуправления Нижневского сельсовета,  муниципальными служащими органов местного самоуправления Нижневского сельсовета (далее соответственно - лицо, замещающее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реализации (выкупа) и зачисления</w:t>
      </w:r>
      <w:proofErr w:type="gramEnd"/>
      <w:r w:rsidRPr="003904D1">
        <w:rPr>
          <w:rFonts w:ascii="Times New Roman" w:hAnsi="Times New Roman" w:cs="Times New Roman"/>
          <w:iCs/>
          <w:sz w:val="26"/>
          <w:szCs w:val="26"/>
        </w:rPr>
        <w:t xml:space="preserve"> средств, вырученных от его реализации.</w:t>
      </w:r>
    </w:p>
    <w:p w:rsidR="003904D1" w:rsidRPr="003904D1" w:rsidRDefault="003904D1" w:rsidP="003904D1">
      <w:pPr>
        <w:tabs>
          <w:tab w:val="left" w:leader="underscore" w:pos="3217"/>
        </w:tabs>
        <w:spacing w:after="0" w:line="274" w:lineRule="exact"/>
        <w:ind w:left="23" w:firstLine="70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04D1">
        <w:rPr>
          <w:rFonts w:ascii="Times New Roman" w:hAnsi="Times New Roman" w:cs="Times New Roman"/>
          <w:iCs/>
          <w:sz w:val="26"/>
          <w:szCs w:val="26"/>
        </w:rPr>
        <w:t>2. Для целей настоящего Положения используются следующие понятия:</w:t>
      </w:r>
    </w:p>
    <w:p w:rsidR="003904D1" w:rsidRPr="003904D1" w:rsidRDefault="003904D1" w:rsidP="003904D1">
      <w:pPr>
        <w:tabs>
          <w:tab w:val="left" w:leader="underscore" w:pos="3217"/>
        </w:tabs>
        <w:spacing w:after="0" w:line="274" w:lineRule="exact"/>
        <w:ind w:left="23" w:firstLine="70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04D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3904D1">
        <w:rPr>
          <w:rFonts w:ascii="Times New Roman" w:hAnsi="Times New Roman" w:cs="Times New Roman"/>
          <w:iCs/>
          <w:sz w:val="26"/>
          <w:szCs w:val="26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3904D1">
        <w:rPr>
          <w:rFonts w:ascii="Times New Roman" w:hAnsi="Times New Roman" w:cs="Times New Roman"/>
          <w:iCs/>
          <w:sz w:val="26"/>
          <w:szCs w:val="26"/>
        </w:rPr>
        <w:t xml:space="preserve"> исполнения им своих должностных </w:t>
      </w:r>
      <w:r w:rsidRPr="003904D1">
        <w:rPr>
          <w:rFonts w:ascii="Times New Roman" w:hAnsi="Times New Roman" w:cs="Times New Roman"/>
          <w:iCs/>
          <w:sz w:val="26"/>
          <w:szCs w:val="26"/>
        </w:rPr>
        <w:lastRenderedPageBreak/>
        <w:t>обязанностей, цветов и ценных подарков, которые вручены в качестве поощрения (награды);</w:t>
      </w:r>
    </w:p>
    <w:p w:rsidR="003904D1" w:rsidRPr="003904D1" w:rsidRDefault="003904D1" w:rsidP="003904D1">
      <w:pPr>
        <w:spacing w:after="0" w:line="274" w:lineRule="exact"/>
        <w:ind w:left="23" w:right="4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«получение подарка в связи с должностным положением или в связи с исполнением должностных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профессиональной служебной и трудовой деятельности указанных лиц;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3904D1" w:rsidRPr="003904D1" w:rsidRDefault="003904D1" w:rsidP="003904D1">
      <w:pPr>
        <w:numPr>
          <w:ilvl w:val="0"/>
          <w:numId w:val="2"/>
        </w:numPr>
        <w:tabs>
          <w:tab w:val="num" w:pos="0"/>
          <w:tab w:val="left" w:pos="975"/>
        </w:tabs>
        <w:spacing w:after="0" w:line="274" w:lineRule="exact"/>
        <w:ind w:right="20" w:firstLine="72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Лицо, замещающее муниципальную должность, муниципальный служащий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3904D1" w:rsidRPr="003904D1" w:rsidRDefault="003904D1" w:rsidP="003904D1">
      <w:pPr>
        <w:numPr>
          <w:ilvl w:val="0"/>
          <w:numId w:val="2"/>
        </w:numPr>
        <w:tabs>
          <w:tab w:val="num" w:pos="0"/>
          <w:tab w:val="left" w:pos="985"/>
        </w:tabs>
        <w:spacing w:after="0" w:line="274" w:lineRule="exact"/>
        <w:ind w:right="20" w:firstLine="72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местную администрацию.</w:t>
      </w:r>
    </w:p>
    <w:p w:rsidR="003904D1" w:rsidRPr="003904D1" w:rsidRDefault="003904D1" w:rsidP="003904D1">
      <w:pPr>
        <w:numPr>
          <w:ilvl w:val="0"/>
          <w:numId w:val="2"/>
        </w:numPr>
        <w:tabs>
          <w:tab w:val="num" w:pos="0"/>
          <w:tab w:val="left" w:pos="985"/>
        </w:tabs>
        <w:spacing w:after="0" w:line="274" w:lineRule="exact"/>
        <w:ind w:right="20" w:firstLine="72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 кадровую службу органа местного самоуправления Нижневского сельсовета или должностному лицу органа местного самоуправления Нижневского сельсовета, уполномоченному на решение кадровых вопросов.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904D1" w:rsidRPr="003904D1" w:rsidRDefault="003904D1" w:rsidP="003904D1">
      <w:pPr>
        <w:numPr>
          <w:ilvl w:val="0"/>
          <w:numId w:val="2"/>
        </w:numPr>
        <w:tabs>
          <w:tab w:val="num" w:pos="0"/>
          <w:tab w:val="left" w:pos="994"/>
        </w:tabs>
        <w:spacing w:after="0" w:line="274" w:lineRule="exact"/>
        <w:ind w:right="20" w:firstLine="72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невозможности подачи уведомления в срок, указанный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Нижневского сельсовета, образованную в соответствии с законодательством о бухгалтерском учете (далее - комиссия).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служащему, неизвестна, сдается в </w:t>
      </w: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кадровую службу органа местного самоуправления Нижневского сельсовета или должностному лицу органа местного самоуправления Нижневского сельсовета, уполномоченному на решение кадровых вопросов, которое принимает его на хранение по акту приема-передачи не позднее 5 рабочих дней со дня регистрации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уведомления в соответствующем журнале регистрации.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10.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12. Кадровая служба органа местного самоуправления Нижневского сельсовета или должностное лицо органа местного самоуправления Нижневского сельсовета, уполномоченное на решение кадровых вопросов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13.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Лицо, замещающее муниципальную должность, сдавшее подарок, может его выкупить, направив в кадровую службу органа местного самоуправления Нижневского сельсовета  или должностному лицу органа местного самоуправления Нижневского сельсовета, уполномоченному на решение кадровых вопросов соответствующее заявление не позднее двух месяцев со дня сдачи подарка.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Кадровая служба органа местного самоуправления Нижневского сельсовета или должностное  лицо органа местного самоуправления Нижневского сельсовета, уполномоченное на решение кадровых вопросов,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</w:t>
      </w:r>
      <w:proofErr w:type="gramEnd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 установленной в результате оценки стоимости или отказывается от выкупа.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15. </w:t>
      </w:r>
      <w:proofErr w:type="gramStart"/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отказа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пункте 14 настоящего Положения, извещение в кадровую службу органа местного самоуправления Нижневского сельсовета или должностному лицу органа местного самоуправления Нижневского сельсовета, уполномоченному на решение кадровых вопросов, об отказе выкупать подарок.</w:t>
      </w:r>
      <w:proofErr w:type="gramEnd"/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16. Подарок, в отношении которого не поступило заявление, указанное в пункте 13 настоящего Положения, может использоваться органом местного самоуправления Нижневского сельсовета с учетом заключения комиссии о </w:t>
      </w: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целесообразности использования подарка для обеспечения деятельности органа местного самоуправления Нижневского сельсовета.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17. В случае нецелесообразности использования подарка руководитель органа местного самоуправления Нижневского сельсовета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18. Оценка стоимости подарка для реализации (выкупа), предусмотренная пунктами 14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19. В случае если подарок не выкуплен или не реализован, руководитель органа местного самоуправления Нижневского сельсовета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04D1">
        <w:rPr>
          <w:rFonts w:ascii="Times New Roman" w:eastAsia="Arial Unicode MS" w:hAnsi="Times New Roman" w:cs="Times New Roman"/>
          <w:sz w:val="26"/>
          <w:szCs w:val="26"/>
          <w:lang w:eastAsia="ru-RU"/>
        </w:rPr>
        <w:t>20. Средства, вырученные от реализации (выкупа) подарка, зачисляются в доход бюджета Нижневского сельсовета в порядке, установленном бюджетным законодательством Российской Федерации.</w:t>
      </w: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4" w:lineRule="exact"/>
        <w:ind w:left="23" w:right="20" w:firstLine="70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904D1" w:rsidRPr="003904D1" w:rsidRDefault="003904D1" w:rsidP="003904D1">
      <w:pPr>
        <w:spacing w:after="0" w:line="278" w:lineRule="exact"/>
        <w:ind w:left="4140"/>
        <w:jc w:val="both"/>
        <w:rPr>
          <w:rFonts w:ascii="Times New Roman" w:eastAsia="Arial Unicode MS" w:hAnsi="Times New Roman" w:cs="Times New Roman"/>
          <w:lang w:eastAsia="ru-RU"/>
        </w:rPr>
      </w:pPr>
      <w:r w:rsidRPr="003904D1">
        <w:rPr>
          <w:rFonts w:ascii="Times New Roman" w:eastAsia="Arial Unicode MS" w:hAnsi="Times New Roman" w:cs="Times New Roman"/>
          <w:lang w:eastAsia="ru-RU"/>
        </w:rPr>
        <w:t>Приложение</w:t>
      </w:r>
    </w:p>
    <w:p w:rsidR="003904D1" w:rsidRPr="003904D1" w:rsidRDefault="003904D1" w:rsidP="003904D1">
      <w:pPr>
        <w:spacing w:after="0" w:line="278" w:lineRule="exact"/>
        <w:ind w:left="4140" w:right="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904D1">
        <w:rPr>
          <w:rFonts w:ascii="Times New Roman" w:eastAsia="Arial Unicode MS" w:hAnsi="Times New Roman" w:cs="Times New Roman"/>
          <w:sz w:val="20"/>
          <w:szCs w:val="20"/>
          <w:lang w:eastAsia="ru-RU"/>
        </w:rPr>
        <w:t>к Положению «О порядке сообщения лицами, замещающими муниципальные должности в органах местного самоуправления Нижневского сельсовета, муниципальными служащими органов местного самоуправления Нижневского сельсовета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3904D1" w:rsidRPr="003904D1" w:rsidRDefault="003904D1" w:rsidP="003904D1">
      <w:pPr>
        <w:spacing w:after="0" w:line="278" w:lineRule="exact"/>
        <w:ind w:left="4140" w:right="40"/>
        <w:jc w:val="both"/>
        <w:rPr>
          <w:rFonts w:ascii="Times New Roman" w:eastAsia="Arial Unicode MS" w:hAnsi="Times New Roman" w:cs="Times New Roman"/>
          <w:lang w:eastAsia="ru-RU"/>
        </w:rPr>
      </w:pPr>
    </w:p>
    <w:p w:rsidR="003904D1" w:rsidRPr="003904D1" w:rsidRDefault="003904D1" w:rsidP="003904D1">
      <w:pPr>
        <w:spacing w:after="0" w:line="278" w:lineRule="exact"/>
        <w:ind w:left="4140" w:right="40"/>
        <w:jc w:val="both"/>
        <w:rPr>
          <w:rFonts w:ascii="Times New Roman" w:eastAsia="Arial Unicode MS" w:hAnsi="Times New Roman" w:cs="Times New Roman"/>
          <w:lang w:eastAsia="ru-RU"/>
        </w:rPr>
      </w:pPr>
      <w:r w:rsidRPr="003904D1">
        <w:rPr>
          <w:rFonts w:ascii="Times New Roman" w:eastAsia="Arial Unicode MS" w:hAnsi="Times New Roman" w:cs="Times New Roman"/>
          <w:lang w:eastAsia="ru-RU"/>
        </w:rPr>
        <w:t>_________________________________________________</w:t>
      </w:r>
    </w:p>
    <w:p w:rsidR="003904D1" w:rsidRPr="003904D1" w:rsidRDefault="003904D1" w:rsidP="003904D1">
      <w:pPr>
        <w:spacing w:after="0" w:line="150" w:lineRule="exact"/>
        <w:ind w:left="5460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наименование уполномоченного структурного</w:t>
      </w:r>
    </w:p>
    <w:p w:rsidR="003904D1" w:rsidRPr="003904D1" w:rsidRDefault="003904D1" w:rsidP="003904D1">
      <w:pPr>
        <w:spacing w:after="0" w:line="150" w:lineRule="exact"/>
        <w:ind w:left="3420" w:firstLine="720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 xml:space="preserve">        подразделения органа местного самоуправления Куртамышского района</w:t>
      </w:r>
    </w:p>
    <w:p w:rsidR="003904D1" w:rsidRPr="003904D1" w:rsidRDefault="003904D1" w:rsidP="003904D1">
      <w:pPr>
        <w:spacing w:after="0" w:line="150" w:lineRule="exact"/>
        <w:ind w:left="3420" w:firstLine="72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170" w:lineRule="exact"/>
        <w:ind w:left="4140"/>
        <w:jc w:val="both"/>
        <w:rPr>
          <w:rFonts w:ascii="Times New Roman" w:hAnsi="Times New Roman" w:cs="Times New Roman"/>
          <w:sz w:val="17"/>
          <w:szCs w:val="17"/>
        </w:rPr>
      </w:pPr>
      <w:r w:rsidRPr="003904D1">
        <w:rPr>
          <w:rFonts w:ascii="Times New Roman" w:hAnsi="Times New Roman" w:cs="Times New Roman"/>
          <w:sz w:val="17"/>
          <w:szCs w:val="17"/>
        </w:rPr>
        <w:t>ОТ ____________________________________________________________</w:t>
      </w:r>
    </w:p>
    <w:p w:rsidR="003904D1" w:rsidRPr="003904D1" w:rsidRDefault="003904D1" w:rsidP="003904D1">
      <w:pPr>
        <w:spacing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3904D1" w:rsidRPr="003904D1" w:rsidRDefault="003904D1" w:rsidP="003904D1">
      <w:pPr>
        <w:spacing w:after="0" w:line="150" w:lineRule="exact"/>
        <w:ind w:left="5460"/>
        <w:rPr>
          <w:rFonts w:ascii="Times New Roman" w:hAnsi="Times New Roman" w:cs="Times New Roman"/>
          <w:sz w:val="15"/>
          <w:szCs w:val="15"/>
        </w:rPr>
      </w:pPr>
      <w:proofErr w:type="gramStart"/>
      <w:r w:rsidRPr="003904D1">
        <w:rPr>
          <w:rFonts w:ascii="Times New Roman" w:hAnsi="Times New Roman" w:cs="Times New Roman"/>
          <w:sz w:val="15"/>
          <w:szCs w:val="15"/>
        </w:rPr>
        <w:t>(</w:t>
      </w:r>
      <w:proofErr w:type="spellStart"/>
      <w:r w:rsidRPr="003904D1">
        <w:rPr>
          <w:rFonts w:ascii="Times New Roman" w:hAnsi="Times New Roman" w:cs="Times New Roman"/>
          <w:sz w:val="15"/>
          <w:szCs w:val="15"/>
        </w:rPr>
        <w:t>ф.и.о.</w:t>
      </w:r>
      <w:proofErr w:type="spellEnd"/>
      <w:r w:rsidRPr="003904D1">
        <w:rPr>
          <w:rFonts w:ascii="Times New Roman" w:hAnsi="Times New Roman" w:cs="Times New Roman"/>
          <w:sz w:val="15"/>
          <w:szCs w:val="15"/>
        </w:rPr>
        <w:t>, занимаемая должность)</w:t>
      </w:r>
      <w:proofErr w:type="gramEnd"/>
    </w:p>
    <w:p w:rsidR="003904D1" w:rsidRPr="003904D1" w:rsidRDefault="003904D1" w:rsidP="003904D1">
      <w:pPr>
        <w:spacing w:after="0" w:line="150" w:lineRule="exact"/>
        <w:ind w:left="546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150" w:lineRule="exact"/>
        <w:ind w:left="546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150" w:lineRule="exact"/>
        <w:ind w:left="546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tabs>
          <w:tab w:val="left" w:leader="underscore" w:pos="5772"/>
          <w:tab w:val="left" w:leader="underscore" w:pos="7582"/>
          <w:tab w:val="left" w:leader="underscore" w:pos="8177"/>
        </w:tabs>
        <w:spacing w:after="0" w:line="230" w:lineRule="exact"/>
        <w:ind w:left="78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bookmark2"/>
      <w:r w:rsidRPr="003904D1">
        <w:rPr>
          <w:rFonts w:ascii="Times New Roman" w:hAnsi="Times New Roman" w:cs="Times New Roman"/>
          <w:b/>
          <w:bCs/>
          <w:sz w:val="23"/>
          <w:szCs w:val="23"/>
        </w:rPr>
        <w:t>Уведомление о получении подарка от «</w:t>
      </w:r>
      <w:r w:rsidRPr="003904D1">
        <w:rPr>
          <w:rFonts w:ascii="Times New Roman" w:hAnsi="Times New Roman" w:cs="Times New Roman"/>
          <w:b/>
          <w:bCs/>
          <w:sz w:val="23"/>
          <w:szCs w:val="23"/>
        </w:rPr>
        <w:tab/>
        <w:t>»</w:t>
      </w:r>
      <w:r w:rsidRPr="003904D1">
        <w:rPr>
          <w:rFonts w:ascii="Times New Roman" w:hAnsi="Times New Roman" w:cs="Times New Roman"/>
          <w:b/>
          <w:bCs/>
          <w:sz w:val="23"/>
          <w:szCs w:val="23"/>
        </w:rPr>
        <w:tab/>
        <w:t>20</w:t>
      </w:r>
      <w:r w:rsidRPr="003904D1">
        <w:rPr>
          <w:rFonts w:ascii="Times New Roman" w:hAnsi="Times New Roman" w:cs="Times New Roman"/>
          <w:b/>
          <w:bCs/>
          <w:sz w:val="23"/>
          <w:szCs w:val="23"/>
        </w:rPr>
        <w:tab/>
        <w:t>года</w:t>
      </w:r>
      <w:bookmarkEnd w:id="0"/>
    </w:p>
    <w:p w:rsidR="003904D1" w:rsidRPr="003904D1" w:rsidRDefault="003904D1" w:rsidP="003904D1">
      <w:pPr>
        <w:tabs>
          <w:tab w:val="left" w:leader="underscore" w:pos="5772"/>
          <w:tab w:val="left" w:leader="underscore" w:pos="7582"/>
          <w:tab w:val="left" w:leader="underscore" w:pos="8177"/>
        </w:tabs>
        <w:spacing w:after="0" w:line="230" w:lineRule="exact"/>
        <w:ind w:left="780"/>
        <w:rPr>
          <w:rFonts w:ascii="Times New Roman" w:hAnsi="Times New Roman" w:cs="Times New Roman"/>
          <w:b/>
          <w:bCs/>
          <w:sz w:val="23"/>
          <w:szCs w:val="23"/>
        </w:rPr>
      </w:pPr>
    </w:p>
    <w:p w:rsidR="003904D1" w:rsidRPr="003904D1" w:rsidRDefault="003904D1" w:rsidP="003904D1">
      <w:pPr>
        <w:tabs>
          <w:tab w:val="left" w:leader="underscore" w:pos="8921"/>
        </w:tabs>
        <w:spacing w:after="0" w:line="220" w:lineRule="exact"/>
        <w:ind w:left="780"/>
        <w:rPr>
          <w:rFonts w:ascii="Times New Roman" w:eastAsia="Arial Unicode MS" w:hAnsi="Times New Roman" w:cs="Times New Roman"/>
          <w:lang w:eastAsia="ru-RU"/>
        </w:rPr>
      </w:pPr>
      <w:r w:rsidRPr="003904D1">
        <w:rPr>
          <w:rFonts w:ascii="Times New Roman" w:eastAsia="Arial Unicode MS" w:hAnsi="Times New Roman" w:cs="Times New Roman"/>
          <w:lang w:eastAsia="ru-RU"/>
        </w:rPr>
        <w:t xml:space="preserve">Извещаю о получении подарка </w:t>
      </w:r>
      <w:proofErr w:type="gramStart"/>
      <w:r w:rsidRPr="003904D1">
        <w:rPr>
          <w:rFonts w:ascii="Times New Roman" w:eastAsia="Arial Unicode MS" w:hAnsi="Times New Roman" w:cs="Times New Roman"/>
          <w:lang w:eastAsia="ru-RU"/>
        </w:rPr>
        <w:t>от</w:t>
      </w:r>
      <w:proofErr w:type="gramEnd"/>
      <w:r w:rsidRPr="003904D1">
        <w:rPr>
          <w:rFonts w:ascii="Times New Roman" w:eastAsia="Arial Unicode MS" w:hAnsi="Times New Roman" w:cs="Times New Roman"/>
          <w:lang w:eastAsia="ru-RU"/>
        </w:rPr>
        <w:tab/>
      </w:r>
    </w:p>
    <w:p w:rsidR="003904D1" w:rsidRPr="003904D1" w:rsidRDefault="003904D1" w:rsidP="003904D1">
      <w:pPr>
        <w:spacing w:after="0" w:line="150" w:lineRule="exact"/>
        <w:ind w:left="4820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(дата получения)</w:t>
      </w:r>
    </w:p>
    <w:p w:rsidR="003904D1" w:rsidRPr="003904D1" w:rsidRDefault="003904D1" w:rsidP="003904D1">
      <w:pPr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904D1" w:rsidRPr="003904D1" w:rsidRDefault="003904D1" w:rsidP="003904D1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04D1" w:rsidRPr="003904D1" w:rsidRDefault="003904D1" w:rsidP="003904D1">
      <w:pPr>
        <w:spacing w:after="0" w:line="220" w:lineRule="exact"/>
        <w:ind w:left="40"/>
        <w:rPr>
          <w:rFonts w:ascii="Times New Roman" w:eastAsia="Arial Unicode MS" w:hAnsi="Times New Roman" w:cs="Times New Roman"/>
          <w:lang w:eastAsia="ru-RU"/>
        </w:rPr>
      </w:pPr>
      <w:r w:rsidRPr="003904D1">
        <w:rPr>
          <w:rFonts w:ascii="Times New Roman" w:eastAsia="Arial Unicode MS" w:hAnsi="Times New Roman" w:cs="Times New Roman"/>
          <w:lang w:eastAsia="ru-RU"/>
        </w:rPr>
        <w:t>на ____________________________________________________________________________________</w:t>
      </w:r>
    </w:p>
    <w:p w:rsidR="003904D1" w:rsidRPr="003904D1" w:rsidRDefault="003904D1" w:rsidP="003904D1">
      <w:pPr>
        <w:spacing w:after="0" w:line="202" w:lineRule="exact"/>
        <w:jc w:val="center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904D1" w:rsidRPr="003904D1" w:rsidRDefault="003904D1" w:rsidP="003904D1">
      <w:pPr>
        <w:spacing w:after="0" w:line="202" w:lineRule="exact"/>
        <w:jc w:val="center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3936"/>
        <w:gridCol w:w="1896"/>
        <w:gridCol w:w="1886"/>
      </w:tblGrid>
      <w:tr w:rsidR="003904D1" w:rsidRPr="003904D1" w:rsidTr="003904D1">
        <w:trPr>
          <w:trHeight w:val="122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D1" w:rsidRPr="003904D1" w:rsidRDefault="003904D1" w:rsidP="003904D1">
            <w:pPr>
              <w:spacing w:after="0" w:line="23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подарка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D1" w:rsidRPr="003904D1" w:rsidRDefault="003904D1" w:rsidP="003904D1">
            <w:pPr>
              <w:spacing w:after="0" w:line="23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D1" w:rsidRPr="003904D1" w:rsidRDefault="003904D1" w:rsidP="003904D1">
            <w:pPr>
              <w:spacing w:after="0" w:line="235" w:lineRule="exact"/>
              <w:ind w:right="40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предметов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D1" w:rsidRPr="003904D1" w:rsidRDefault="003904D1" w:rsidP="003904D1">
            <w:pPr>
              <w:spacing w:after="0" w:line="240" w:lineRule="exact"/>
              <w:ind w:right="38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в рублях &lt;*&gt;</w:t>
            </w:r>
          </w:p>
        </w:tc>
      </w:tr>
      <w:tr w:rsidR="003904D1" w:rsidRPr="003904D1" w:rsidTr="003904D1">
        <w:trPr>
          <w:trHeight w:val="90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D1" w:rsidRPr="003904D1" w:rsidRDefault="003904D1" w:rsidP="003904D1">
            <w:pPr>
              <w:spacing w:after="0" w:line="226" w:lineRule="exact"/>
              <w:jc w:val="both"/>
              <w:rPr>
                <w:rFonts w:ascii="Times New Roman" w:hAnsi="Times New Roman" w:cs="Times New Roman" w:hint="eastAsia"/>
                <w:sz w:val="19"/>
                <w:szCs w:val="19"/>
              </w:rPr>
            </w:pPr>
            <w:r w:rsidRPr="003904D1">
              <w:rPr>
                <w:rFonts w:ascii="Times New Roman" w:hAnsi="Times New Roman" w:cs="Times New Roman"/>
                <w:sz w:val="19"/>
                <w:szCs w:val="19"/>
              </w:rPr>
              <w:t>1. 2. 3.</w:t>
            </w:r>
          </w:p>
          <w:p w:rsidR="003904D1" w:rsidRPr="003904D1" w:rsidRDefault="003904D1" w:rsidP="003904D1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19"/>
                <w:szCs w:val="19"/>
              </w:rPr>
            </w:pPr>
            <w:r w:rsidRPr="003904D1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D1" w:rsidRPr="003904D1" w:rsidRDefault="003904D1" w:rsidP="003904D1">
            <w:pPr>
              <w:spacing w:after="0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D1" w:rsidRPr="003904D1" w:rsidRDefault="003904D1" w:rsidP="003904D1">
            <w:pPr>
              <w:spacing w:after="0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D1" w:rsidRPr="003904D1" w:rsidRDefault="003904D1" w:rsidP="003904D1">
            <w:pPr>
              <w:spacing w:after="0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04D1" w:rsidRPr="003904D1" w:rsidRDefault="003904D1" w:rsidP="003904D1">
      <w:pPr>
        <w:tabs>
          <w:tab w:val="left" w:leader="underscore" w:pos="7656"/>
          <w:tab w:val="left" w:leader="underscore" w:pos="8717"/>
        </w:tabs>
        <w:spacing w:after="0" w:line="220" w:lineRule="exact"/>
        <w:jc w:val="center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7656"/>
          <w:tab w:val="left" w:leader="underscore" w:pos="8717"/>
        </w:tabs>
        <w:spacing w:after="0" w:line="220" w:lineRule="exact"/>
        <w:jc w:val="center"/>
        <w:rPr>
          <w:rFonts w:ascii="Times New Roman" w:hAnsi="Times New Roman" w:cs="Times New Roman"/>
        </w:rPr>
      </w:pPr>
      <w:r w:rsidRPr="003904D1">
        <w:rPr>
          <w:rFonts w:ascii="Times New Roman" w:hAnsi="Times New Roman" w:cs="Times New Roman"/>
        </w:rPr>
        <w:t>Приложение:</w:t>
      </w:r>
      <w:r w:rsidRPr="003904D1">
        <w:rPr>
          <w:rFonts w:ascii="Times New Roman" w:hAnsi="Times New Roman" w:cs="Times New Roman"/>
        </w:rPr>
        <w:tab/>
        <w:t>на</w:t>
      </w:r>
      <w:r w:rsidRPr="003904D1">
        <w:rPr>
          <w:rFonts w:ascii="Times New Roman" w:hAnsi="Times New Roman" w:cs="Times New Roman"/>
        </w:rPr>
        <w:tab/>
        <w:t>листах.</w:t>
      </w:r>
    </w:p>
    <w:p w:rsidR="003904D1" w:rsidRPr="003904D1" w:rsidRDefault="003904D1" w:rsidP="003904D1">
      <w:pPr>
        <w:spacing w:after="0" w:line="150" w:lineRule="exact"/>
        <w:jc w:val="center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(наименование документа)</w:t>
      </w:r>
    </w:p>
    <w:p w:rsidR="003904D1" w:rsidRPr="003904D1" w:rsidRDefault="003904D1" w:rsidP="003904D1">
      <w:pPr>
        <w:spacing w:after="0" w:line="220" w:lineRule="exact"/>
        <w:ind w:left="40"/>
        <w:rPr>
          <w:rFonts w:ascii="Times New Roman" w:eastAsia="Arial Unicode MS" w:hAnsi="Times New Roman" w:cs="Times New Roman"/>
          <w:lang w:eastAsia="ru-RU"/>
        </w:rPr>
      </w:pPr>
    </w:p>
    <w:p w:rsidR="003904D1" w:rsidRPr="003904D1" w:rsidRDefault="003904D1" w:rsidP="003904D1">
      <w:pPr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:rsidR="003904D1" w:rsidRPr="003904D1" w:rsidRDefault="003904D1" w:rsidP="003904D1">
      <w:pPr>
        <w:tabs>
          <w:tab w:val="left" w:leader="underscore" w:pos="7010"/>
          <w:tab w:val="left" w:leader="underscore" w:pos="7547"/>
          <w:tab w:val="left" w:leader="underscore" w:pos="8411"/>
          <w:tab w:val="right" w:leader="underscore" w:pos="9591"/>
        </w:tabs>
        <w:spacing w:after="0" w:line="274" w:lineRule="exact"/>
        <w:ind w:left="40"/>
        <w:rPr>
          <w:rFonts w:ascii="Times New Roman" w:hAnsi="Times New Roman" w:cs="Times New Roman"/>
        </w:rPr>
      </w:pPr>
      <w:r w:rsidRPr="003904D1">
        <w:rPr>
          <w:rFonts w:ascii="Times New Roman" w:hAnsi="Times New Roman" w:cs="Times New Roman"/>
          <w:sz w:val="2"/>
          <w:szCs w:val="2"/>
        </w:rPr>
        <w:fldChar w:fldCharType="begin"/>
      </w:r>
      <w:r w:rsidRPr="003904D1">
        <w:rPr>
          <w:rFonts w:ascii="Times New Roman" w:hAnsi="Times New Roman" w:cs="Times New Roman"/>
          <w:sz w:val="2"/>
          <w:szCs w:val="2"/>
        </w:rPr>
        <w:instrText xml:space="preserve"> TOC \o "1-3" \h \z </w:instrText>
      </w:r>
      <w:r w:rsidRPr="003904D1">
        <w:rPr>
          <w:rFonts w:ascii="Times New Roman" w:hAnsi="Times New Roman" w:cs="Times New Roman"/>
          <w:sz w:val="2"/>
          <w:szCs w:val="2"/>
        </w:rPr>
        <w:fldChar w:fldCharType="separate"/>
      </w:r>
      <w:r w:rsidRPr="003904D1">
        <w:rPr>
          <w:rFonts w:ascii="Times New Roman" w:hAnsi="Times New Roman" w:cs="Times New Roman"/>
        </w:rPr>
        <w:t>Лицо, представившее уведомление</w:t>
      </w:r>
      <w:r w:rsidRPr="003904D1">
        <w:rPr>
          <w:rFonts w:ascii="Times New Roman" w:hAnsi="Times New Roman" w:cs="Times New Roman"/>
        </w:rPr>
        <w:tab/>
        <w:t>«</w:t>
      </w:r>
      <w:r w:rsidRPr="003904D1">
        <w:rPr>
          <w:rFonts w:ascii="Times New Roman" w:hAnsi="Times New Roman" w:cs="Times New Roman"/>
        </w:rPr>
        <w:tab/>
        <w:t>»</w:t>
      </w:r>
      <w:r w:rsidRPr="003904D1">
        <w:rPr>
          <w:rFonts w:ascii="Times New Roman" w:hAnsi="Times New Roman" w:cs="Times New Roman"/>
        </w:rPr>
        <w:tab/>
        <w:t xml:space="preserve"> 20</w:t>
      </w:r>
      <w:r w:rsidRPr="003904D1">
        <w:rPr>
          <w:rFonts w:ascii="Times New Roman" w:hAnsi="Times New Roman" w:cs="Times New Roman"/>
        </w:rPr>
        <w:tab/>
        <w:t>года</w:t>
      </w:r>
    </w:p>
    <w:p w:rsidR="003904D1" w:rsidRPr="003904D1" w:rsidRDefault="003904D1" w:rsidP="003904D1">
      <w:pPr>
        <w:spacing w:after="0" w:line="274" w:lineRule="exact"/>
        <w:ind w:left="4140"/>
        <w:jc w:val="both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(подпись) (расшифровка подписи)</w:t>
      </w:r>
    </w:p>
    <w:p w:rsidR="003904D1" w:rsidRPr="003904D1" w:rsidRDefault="003904D1" w:rsidP="003904D1">
      <w:pPr>
        <w:tabs>
          <w:tab w:val="left" w:leader="underscore" w:pos="6856"/>
          <w:tab w:val="left" w:leader="underscore" w:pos="7394"/>
          <w:tab w:val="left" w:leader="underscore" w:pos="8392"/>
          <w:tab w:val="right" w:leader="underscore" w:pos="9591"/>
        </w:tabs>
        <w:spacing w:after="0" w:line="274" w:lineRule="exact"/>
        <w:ind w:left="40"/>
        <w:rPr>
          <w:rFonts w:ascii="Times New Roman" w:hAnsi="Times New Roman" w:cs="Times New Roman"/>
        </w:rPr>
      </w:pPr>
      <w:r w:rsidRPr="003904D1">
        <w:rPr>
          <w:rFonts w:ascii="Times New Roman" w:hAnsi="Times New Roman" w:cs="Times New Roman"/>
        </w:rPr>
        <w:t>Лицо, принявшее уведомление</w:t>
      </w:r>
      <w:r w:rsidRPr="003904D1">
        <w:rPr>
          <w:rFonts w:ascii="Times New Roman" w:hAnsi="Times New Roman" w:cs="Times New Roman"/>
        </w:rPr>
        <w:tab/>
        <w:t>«</w:t>
      </w:r>
      <w:r w:rsidRPr="003904D1">
        <w:rPr>
          <w:rFonts w:ascii="Times New Roman" w:hAnsi="Times New Roman" w:cs="Times New Roman"/>
        </w:rPr>
        <w:tab/>
        <w:t>»</w:t>
      </w:r>
      <w:r w:rsidRPr="003904D1">
        <w:rPr>
          <w:rFonts w:ascii="Times New Roman" w:hAnsi="Times New Roman" w:cs="Times New Roman"/>
        </w:rPr>
        <w:tab/>
        <w:t xml:space="preserve"> 20</w:t>
      </w:r>
      <w:r w:rsidRPr="003904D1">
        <w:rPr>
          <w:rFonts w:ascii="Times New Roman" w:hAnsi="Times New Roman" w:cs="Times New Roman"/>
        </w:rPr>
        <w:tab/>
        <w:t>года</w:t>
      </w:r>
    </w:p>
    <w:p w:rsidR="003904D1" w:rsidRPr="003904D1" w:rsidRDefault="003904D1" w:rsidP="003904D1">
      <w:pPr>
        <w:spacing w:after="0" w:line="274" w:lineRule="exact"/>
        <w:ind w:left="3780"/>
        <w:rPr>
          <w:rFonts w:ascii="Times New Roman" w:hAnsi="Times New Roman" w:cs="Times New Roman"/>
          <w:sz w:val="15"/>
          <w:szCs w:val="15"/>
        </w:rPr>
      </w:pPr>
      <w:r w:rsidRPr="003904D1">
        <w:rPr>
          <w:rFonts w:ascii="Times New Roman" w:hAnsi="Times New Roman" w:cs="Times New Roman"/>
          <w:sz w:val="15"/>
          <w:szCs w:val="15"/>
        </w:rPr>
        <w:t>(подпись) (расшифровка подписи)</w:t>
      </w:r>
    </w:p>
    <w:p w:rsidR="003904D1" w:rsidRPr="003904D1" w:rsidRDefault="003904D1" w:rsidP="003904D1">
      <w:pPr>
        <w:spacing w:after="0" w:line="274" w:lineRule="exact"/>
        <w:ind w:left="378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274" w:lineRule="exact"/>
        <w:ind w:left="378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274" w:lineRule="exact"/>
        <w:ind w:left="3780"/>
        <w:rPr>
          <w:rFonts w:ascii="Times New Roman" w:hAnsi="Times New Roman" w:cs="Times New Roman"/>
          <w:sz w:val="15"/>
          <w:szCs w:val="15"/>
        </w:rPr>
      </w:pPr>
    </w:p>
    <w:p w:rsidR="003904D1" w:rsidRPr="003904D1" w:rsidRDefault="003904D1" w:rsidP="003904D1">
      <w:pPr>
        <w:spacing w:after="0" w:line="220" w:lineRule="exact"/>
        <w:ind w:left="40"/>
        <w:rPr>
          <w:rFonts w:ascii="Times New Roman" w:hAnsi="Times New Roman" w:cs="Times New Roman"/>
        </w:rPr>
      </w:pPr>
      <w:r w:rsidRPr="003904D1">
        <w:rPr>
          <w:rFonts w:ascii="Times New Roman" w:hAnsi="Times New Roman" w:cs="Times New Roman"/>
        </w:rPr>
        <w:t>Регистрационный номер</w:t>
      </w: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  <w:r w:rsidRPr="003904D1">
        <w:rPr>
          <w:rFonts w:ascii="Times New Roman" w:hAnsi="Times New Roman" w:cs="Times New Roman"/>
        </w:rPr>
        <w:t>в журнале регистрации уведомлений №</w:t>
      </w:r>
      <w:r w:rsidRPr="003904D1">
        <w:rPr>
          <w:rFonts w:ascii="Times New Roman" w:hAnsi="Times New Roman" w:cs="Times New Roman"/>
        </w:rPr>
        <w:tab/>
        <w:t>от «</w:t>
      </w:r>
      <w:r w:rsidRPr="003904D1">
        <w:rPr>
          <w:rFonts w:ascii="Times New Roman" w:hAnsi="Times New Roman" w:cs="Times New Roman"/>
        </w:rPr>
        <w:tab/>
        <w:t>»</w:t>
      </w:r>
      <w:r w:rsidRPr="003904D1">
        <w:rPr>
          <w:rFonts w:ascii="Times New Roman" w:hAnsi="Times New Roman" w:cs="Times New Roman"/>
        </w:rPr>
        <w:tab/>
        <w:t>20</w:t>
      </w:r>
      <w:r w:rsidRPr="003904D1">
        <w:rPr>
          <w:rFonts w:ascii="Times New Roman" w:hAnsi="Times New Roman" w:cs="Times New Roman"/>
        </w:rPr>
        <w:tab/>
        <w:t>года</w:t>
      </w: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ind w:left="40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tabs>
          <w:tab w:val="left" w:leader="underscore" w:pos="5027"/>
          <w:tab w:val="left" w:leader="underscore" w:pos="5862"/>
          <w:tab w:val="left" w:leader="underscore" w:pos="7269"/>
          <w:tab w:val="right" w:leader="underscore" w:pos="8404"/>
        </w:tabs>
        <w:spacing w:after="0" w:line="220" w:lineRule="exact"/>
        <w:rPr>
          <w:rFonts w:ascii="Times New Roman" w:hAnsi="Times New Roman" w:cs="Times New Roman"/>
        </w:rPr>
      </w:pPr>
    </w:p>
    <w:p w:rsidR="003904D1" w:rsidRPr="003904D1" w:rsidRDefault="003904D1" w:rsidP="003904D1">
      <w:pPr>
        <w:spacing w:after="0" w:line="190" w:lineRule="exact"/>
        <w:ind w:left="40"/>
        <w:rPr>
          <w:rFonts w:ascii="Times New Roman" w:hAnsi="Times New Roman" w:cs="Times New Roman"/>
          <w:sz w:val="19"/>
          <w:szCs w:val="19"/>
        </w:rPr>
      </w:pPr>
      <w:r w:rsidRPr="003904D1">
        <w:rPr>
          <w:rFonts w:ascii="Times New Roman" w:hAnsi="Times New Roman" w:cs="Times New Roman"/>
          <w:sz w:val="2"/>
          <w:szCs w:val="2"/>
        </w:rPr>
        <w:fldChar w:fldCharType="end"/>
      </w:r>
      <w:r w:rsidRPr="003904D1">
        <w:rPr>
          <w:rFonts w:ascii="Times New Roman" w:hAnsi="Times New Roman" w:cs="Times New Roman"/>
          <w:sz w:val="19"/>
          <w:szCs w:val="19"/>
        </w:rPr>
        <w:t>&lt;*&gt; Заполняется при наличии документов, подтверждающих стоимость подарка.</w:t>
      </w:r>
    </w:p>
    <w:p w:rsidR="00D44C0A" w:rsidRDefault="00D44C0A">
      <w:bookmarkStart w:id="1" w:name="_GoBack"/>
      <w:bookmarkEnd w:id="1"/>
    </w:p>
    <w:sectPr w:rsidR="00D4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4A7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3E20303"/>
    <w:multiLevelType w:val="hybridMultilevel"/>
    <w:tmpl w:val="93EC6570"/>
    <w:lvl w:ilvl="0" w:tplc="E646878C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7"/>
    <w:rsid w:val="003904D1"/>
    <w:rsid w:val="00D44C0A"/>
    <w:rsid w:val="00E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2116</Words>
  <Characters>12067</Characters>
  <Application>Microsoft Office Word</Application>
  <DocSecurity>0</DocSecurity>
  <Lines>100</Lines>
  <Paragraphs>28</Paragraphs>
  <ScaleCrop>false</ScaleCrop>
  <Company>Home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2015-07-21T10:27:00Z</dcterms:created>
  <dcterms:modified xsi:type="dcterms:W3CDTF">2015-07-21T10:28:00Z</dcterms:modified>
</cp:coreProperties>
</file>