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259BD">
        <w:rPr>
          <w:rFonts w:ascii="Times New Roman" w:hAnsi="Times New Roman"/>
          <w:b/>
          <w:sz w:val="28"/>
          <w:szCs w:val="28"/>
        </w:rPr>
        <w:t>Курганская область</w:t>
      </w:r>
    </w:p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0259BD">
        <w:rPr>
          <w:rFonts w:ascii="Times New Roman" w:hAnsi="Times New Roman"/>
          <w:b/>
          <w:sz w:val="28"/>
          <w:szCs w:val="28"/>
        </w:rPr>
        <w:t>Куртамышский</w:t>
      </w:r>
      <w:proofErr w:type="spellEnd"/>
      <w:r w:rsidRPr="000259BD">
        <w:rPr>
          <w:rFonts w:ascii="Times New Roman" w:hAnsi="Times New Roman"/>
          <w:b/>
          <w:sz w:val="28"/>
          <w:szCs w:val="28"/>
        </w:rPr>
        <w:t xml:space="preserve"> район</w:t>
      </w:r>
    </w:p>
    <w:p w:rsidR="00F3318F" w:rsidRPr="000259BD" w:rsidRDefault="002804BE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Костылевский</w:t>
      </w:r>
      <w:proofErr w:type="spellEnd"/>
      <w:r w:rsidR="00F3318F" w:rsidRPr="000259BD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F3318F" w:rsidRPr="00D01036" w:rsidRDefault="00BA1D7E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Костылевская</w:t>
      </w:r>
      <w:proofErr w:type="spellEnd"/>
      <w:r w:rsidR="00F3318F" w:rsidRPr="000259BD">
        <w:rPr>
          <w:rFonts w:ascii="Times New Roman" w:hAnsi="Times New Roman"/>
          <w:b/>
          <w:sz w:val="28"/>
          <w:szCs w:val="28"/>
        </w:rPr>
        <w:t xml:space="preserve"> сельская Дума</w:t>
      </w:r>
    </w:p>
    <w:p w:rsidR="00F3318F" w:rsidRPr="00D01036" w:rsidRDefault="00F3318F" w:rsidP="00F331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3318F" w:rsidRPr="000259BD" w:rsidRDefault="00F3318F" w:rsidP="00F3318F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0259BD">
        <w:rPr>
          <w:rFonts w:ascii="Times New Roman" w:hAnsi="Times New Roman"/>
          <w:b/>
          <w:sz w:val="40"/>
          <w:szCs w:val="40"/>
        </w:rPr>
        <w:t>РЕШЕНИЕ</w:t>
      </w:r>
    </w:p>
    <w:p w:rsidR="00F3318F" w:rsidRPr="00F309DB" w:rsidRDefault="00F3318F" w:rsidP="00F3318F">
      <w:pPr>
        <w:pStyle w:val="a4"/>
        <w:rPr>
          <w:rFonts w:ascii="Times New Roman" w:hAnsi="Times New Roman"/>
          <w:szCs w:val="24"/>
        </w:rPr>
      </w:pPr>
    </w:p>
    <w:p w:rsidR="00F3318F" w:rsidRPr="00876385" w:rsidRDefault="00F3318F" w:rsidP="00F3318F">
      <w:pPr>
        <w:pStyle w:val="a4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от  </w:t>
      </w:r>
      <w:r w:rsidRPr="00D01036">
        <w:rPr>
          <w:rFonts w:ascii="Times New Roman" w:hAnsi="Times New Roman"/>
          <w:szCs w:val="24"/>
        </w:rPr>
        <w:t>2</w:t>
      </w:r>
      <w:r w:rsidR="00BA1D7E">
        <w:rPr>
          <w:rFonts w:ascii="Times New Roman" w:hAnsi="Times New Roman"/>
          <w:szCs w:val="24"/>
        </w:rPr>
        <w:t>5</w:t>
      </w:r>
      <w:r w:rsidRPr="00D0103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сентября </w:t>
      </w:r>
      <w:r w:rsidRPr="00E90D63">
        <w:rPr>
          <w:rFonts w:ascii="Times New Roman" w:hAnsi="Times New Roman"/>
          <w:szCs w:val="24"/>
        </w:rPr>
        <w:t xml:space="preserve"> 2017 года                    </w:t>
      </w:r>
      <w:r w:rsidRPr="00876385">
        <w:rPr>
          <w:rFonts w:ascii="Times New Roman" w:hAnsi="Times New Roman"/>
          <w:szCs w:val="24"/>
        </w:rPr>
        <w:t xml:space="preserve">        </w:t>
      </w:r>
      <w:r w:rsidRPr="00E90D63">
        <w:rPr>
          <w:rFonts w:ascii="Times New Roman" w:hAnsi="Times New Roman"/>
          <w:szCs w:val="24"/>
        </w:rPr>
        <w:t xml:space="preserve">             №  </w:t>
      </w:r>
      <w:r w:rsidR="006C5DEC">
        <w:rPr>
          <w:rFonts w:ascii="Times New Roman" w:hAnsi="Times New Roman"/>
          <w:szCs w:val="24"/>
        </w:rPr>
        <w:t>19</w:t>
      </w:r>
    </w:p>
    <w:p w:rsidR="00F3318F" w:rsidRPr="00E90D63" w:rsidRDefault="00F3318F" w:rsidP="00F3318F">
      <w:pPr>
        <w:pStyle w:val="a4"/>
        <w:rPr>
          <w:rFonts w:ascii="Times New Roman" w:hAnsi="Times New Roman"/>
          <w:szCs w:val="24"/>
        </w:rPr>
      </w:pPr>
      <w:r w:rsidRPr="00E90D63">
        <w:rPr>
          <w:rFonts w:ascii="Times New Roman" w:hAnsi="Times New Roman"/>
          <w:szCs w:val="24"/>
        </w:rPr>
        <w:t xml:space="preserve">с. </w:t>
      </w:r>
      <w:proofErr w:type="spellStart"/>
      <w:r w:rsidR="00BA1D7E">
        <w:rPr>
          <w:rFonts w:ascii="Times New Roman" w:hAnsi="Times New Roman"/>
          <w:szCs w:val="24"/>
        </w:rPr>
        <w:t>Костылево</w:t>
      </w:r>
      <w:proofErr w:type="spellEnd"/>
    </w:p>
    <w:p w:rsidR="00F3318F" w:rsidRDefault="00F3318F" w:rsidP="00F3318F">
      <w:pPr>
        <w:spacing w:after="0"/>
      </w:pPr>
    </w:p>
    <w:p w:rsidR="00F3318F" w:rsidRPr="00F3318F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местных нормативов градостроительного проектирования </w:t>
      </w:r>
      <w:proofErr w:type="spellStart"/>
      <w:r w:rsidR="002804BE">
        <w:rPr>
          <w:rFonts w:ascii="Times New Roman" w:hAnsi="Times New Roman"/>
          <w:b/>
          <w:bCs/>
          <w:sz w:val="28"/>
          <w:szCs w:val="28"/>
          <w:lang w:eastAsia="ru-RU"/>
        </w:rPr>
        <w:t>Костылевского</w:t>
      </w:r>
      <w:proofErr w:type="spellEnd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Курганской области</w:t>
      </w:r>
    </w:p>
    <w:p w:rsidR="00F3318F" w:rsidRDefault="00F3318F" w:rsidP="00F3318F">
      <w:pPr>
        <w:spacing w:after="0" w:line="240" w:lineRule="auto"/>
        <w:ind w:right="453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3318F" w:rsidRPr="002B67D0" w:rsidRDefault="00F3318F" w:rsidP="00F3318F">
      <w:pPr>
        <w:spacing w:after="0" w:line="240" w:lineRule="auto"/>
        <w:ind w:right="4538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3318F" w:rsidRPr="00F3318F" w:rsidRDefault="00F3318F" w:rsidP="00F3318F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</w:t>
      </w:r>
      <w:proofErr w:type="gramStart"/>
      <w:r w:rsidRPr="00F3318F">
        <w:rPr>
          <w:rFonts w:ascii="Times New Roman" w:hAnsi="Times New Roman"/>
          <w:sz w:val="26"/>
          <w:szCs w:val="26"/>
          <w:lang w:eastAsia="ru-RU"/>
        </w:rPr>
        <w:t xml:space="preserve">В соответствии со статьёй 29.4 Градостроительного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Курганской области от 31 марта 2009 года» № 178 «Об утверждении региональных нормативов градостроительного проектирования Курганской области», руководствуясь Уставом </w:t>
      </w:r>
      <w:proofErr w:type="spellStart"/>
      <w:r w:rsidR="002804BE">
        <w:rPr>
          <w:rFonts w:ascii="Times New Roman" w:hAnsi="Times New Roman"/>
          <w:sz w:val="26"/>
          <w:szCs w:val="26"/>
          <w:lang w:eastAsia="ru-RU"/>
        </w:rPr>
        <w:t>Костылевского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="00BA1D7E">
        <w:rPr>
          <w:rFonts w:ascii="Times New Roman" w:hAnsi="Times New Roman"/>
          <w:sz w:val="26"/>
          <w:szCs w:val="26"/>
          <w:lang w:eastAsia="ru-RU"/>
        </w:rPr>
        <w:t>Костылевская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сельская Дума</w:t>
      </w:r>
      <w:proofErr w:type="gramEnd"/>
    </w:p>
    <w:p w:rsidR="00F3318F" w:rsidRPr="00F3318F" w:rsidRDefault="00F3318F" w:rsidP="00F3318F">
      <w:pPr>
        <w:spacing w:after="0" w:line="360" w:lineRule="auto"/>
        <w:rPr>
          <w:rFonts w:ascii="Times New Roman" w:hAnsi="Times New Roman"/>
          <w:b/>
          <w:sz w:val="26"/>
          <w:szCs w:val="26"/>
          <w:lang w:eastAsia="ru-RU"/>
        </w:rPr>
      </w:pPr>
      <w:r w:rsidRPr="00F3318F">
        <w:rPr>
          <w:rFonts w:ascii="Times New Roman" w:hAnsi="Times New Roman"/>
          <w:b/>
          <w:sz w:val="26"/>
          <w:szCs w:val="26"/>
          <w:lang w:eastAsia="ru-RU"/>
        </w:rPr>
        <w:t>РЕШИЛА:</w:t>
      </w:r>
    </w:p>
    <w:p w:rsidR="00F3318F" w:rsidRPr="00F3318F" w:rsidRDefault="00F3318F" w:rsidP="00F3318F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1. Утвердить Местные нормативы градостроительного проектирования </w:t>
      </w:r>
      <w:proofErr w:type="spellStart"/>
      <w:r w:rsidR="002804BE">
        <w:rPr>
          <w:rFonts w:ascii="Times New Roman" w:hAnsi="Times New Roman"/>
          <w:sz w:val="26"/>
          <w:szCs w:val="26"/>
          <w:lang w:eastAsia="ru-RU"/>
        </w:rPr>
        <w:t>Костылевского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сельсовета </w:t>
      </w:r>
      <w:proofErr w:type="spellStart"/>
      <w:r w:rsidRPr="00F3318F">
        <w:rPr>
          <w:rFonts w:ascii="Times New Roman" w:hAnsi="Times New Roman"/>
          <w:sz w:val="26"/>
          <w:szCs w:val="26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района Курганской области согласно приложению к настоящему решению.</w:t>
      </w:r>
    </w:p>
    <w:p w:rsidR="00F3318F" w:rsidRPr="00F3318F" w:rsidRDefault="00F3318F" w:rsidP="00F3318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 2. </w:t>
      </w:r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Обнародовать настоящее решение на доске объявлений Администрации </w:t>
      </w:r>
      <w:proofErr w:type="spellStart"/>
      <w:r w:rsidR="002804BE">
        <w:rPr>
          <w:rFonts w:ascii="Times New Roman" w:hAnsi="Times New Roman"/>
          <w:bCs/>
          <w:sz w:val="26"/>
          <w:szCs w:val="26"/>
          <w:lang w:eastAsia="ru-RU"/>
        </w:rPr>
        <w:t>Костылевского</w:t>
      </w:r>
      <w:proofErr w:type="spellEnd"/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 сельсовета </w:t>
      </w:r>
      <w:proofErr w:type="gramStart"/>
      <w:r w:rsidRPr="00F3318F">
        <w:rPr>
          <w:rFonts w:ascii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 w:rsidRPr="00F3318F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с. </w:t>
      </w:r>
      <w:proofErr w:type="spellStart"/>
      <w:r w:rsidR="00BB0D2E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Костылево</w:t>
      </w:r>
      <w:proofErr w:type="spellEnd"/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 и разместить </w:t>
      </w:r>
      <w:proofErr w:type="gramStart"/>
      <w:r w:rsidRPr="00F3318F">
        <w:rPr>
          <w:rFonts w:ascii="Times New Roman" w:hAnsi="Times New Roman"/>
          <w:bCs/>
          <w:sz w:val="26"/>
          <w:szCs w:val="26"/>
          <w:lang w:eastAsia="ru-RU"/>
        </w:rPr>
        <w:t>на</w:t>
      </w:r>
      <w:proofErr w:type="gramEnd"/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 официальном сайте Администрации </w:t>
      </w:r>
      <w:proofErr w:type="spellStart"/>
      <w:r w:rsidRPr="00F3318F">
        <w:rPr>
          <w:rFonts w:ascii="Times New Roman" w:hAnsi="Times New Roman"/>
          <w:bCs/>
          <w:sz w:val="26"/>
          <w:szCs w:val="26"/>
          <w:lang w:eastAsia="ru-RU"/>
        </w:rPr>
        <w:t>Куртамышского</w:t>
      </w:r>
      <w:proofErr w:type="spellEnd"/>
      <w:r w:rsidRPr="00F3318F">
        <w:rPr>
          <w:rFonts w:ascii="Times New Roman" w:hAnsi="Times New Roman"/>
          <w:bCs/>
          <w:sz w:val="26"/>
          <w:szCs w:val="26"/>
          <w:lang w:eastAsia="ru-RU"/>
        </w:rPr>
        <w:t xml:space="preserve"> района (по согласованию).</w:t>
      </w:r>
    </w:p>
    <w:p w:rsidR="00F3318F" w:rsidRDefault="00F3318F" w:rsidP="00F3318F">
      <w:pPr>
        <w:spacing w:after="0" w:line="36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 3. </w:t>
      </w:r>
      <w:proofErr w:type="gramStart"/>
      <w:r w:rsidRPr="00F3318F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выполнением настоящего решения </w:t>
      </w:r>
      <w:r>
        <w:rPr>
          <w:rFonts w:ascii="Times New Roman" w:hAnsi="Times New Roman"/>
          <w:sz w:val="26"/>
          <w:szCs w:val="26"/>
          <w:lang w:eastAsia="ru-RU"/>
        </w:rPr>
        <w:t xml:space="preserve">возложить на председателя </w:t>
      </w:r>
      <w:proofErr w:type="spellStart"/>
      <w:r w:rsidR="00C936BA">
        <w:rPr>
          <w:rFonts w:ascii="Times New Roman" w:hAnsi="Times New Roman"/>
          <w:sz w:val="26"/>
          <w:szCs w:val="26"/>
          <w:lang w:eastAsia="ru-RU"/>
        </w:rPr>
        <w:t>Костылевской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сельской Думы </w:t>
      </w:r>
      <w:proofErr w:type="spellStart"/>
      <w:r w:rsidR="00C936BA">
        <w:rPr>
          <w:rFonts w:ascii="Times New Roman" w:hAnsi="Times New Roman"/>
          <w:sz w:val="26"/>
          <w:szCs w:val="26"/>
          <w:lang w:eastAsia="ru-RU"/>
        </w:rPr>
        <w:t>Лешукова</w:t>
      </w:r>
      <w:proofErr w:type="spellEnd"/>
      <w:r w:rsidR="00C936BA">
        <w:rPr>
          <w:rFonts w:ascii="Times New Roman" w:hAnsi="Times New Roman"/>
          <w:sz w:val="26"/>
          <w:szCs w:val="26"/>
          <w:lang w:eastAsia="ru-RU"/>
        </w:rPr>
        <w:t xml:space="preserve"> В.А.</w:t>
      </w:r>
    </w:p>
    <w:p w:rsidR="00F3318F" w:rsidRPr="00F3318F" w:rsidRDefault="00F3318F" w:rsidP="00F3318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</w:p>
    <w:p w:rsidR="00F3318F" w:rsidRPr="00F3318F" w:rsidRDefault="00F3318F" w:rsidP="00F3318F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 w:rsidRPr="00F3318F">
        <w:rPr>
          <w:rFonts w:ascii="Times New Roman" w:hAnsi="Times New Roman"/>
          <w:sz w:val="26"/>
          <w:szCs w:val="26"/>
          <w:lang w:eastAsia="ru-RU"/>
        </w:rPr>
        <w:t xml:space="preserve">Председатель </w:t>
      </w:r>
      <w:proofErr w:type="spellStart"/>
      <w:r w:rsidR="00C936BA">
        <w:rPr>
          <w:rFonts w:ascii="Times New Roman" w:hAnsi="Times New Roman"/>
          <w:sz w:val="26"/>
          <w:szCs w:val="26"/>
          <w:lang w:eastAsia="ru-RU"/>
        </w:rPr>
        <w:t>Костылевской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сельской Думы                                                            </w:t>
      </w:r>
      <w:proofErr w:type="spellStart"/>
      <w:r w:rsidR="00C936BA">
        <w:rPr>
          <w:rFonts w:ascii="Times New Roman" w:hAnsi="Times New Roman"/>
          <w:sz w:val="26"/>
          <w:szCs w:val="26"/>
          <w:lang w:eastAsia="ru-RU"/>
        </w:rPr>
        <w:t>В.А.</w:t>
      </w:r>
      <w:r w:rsidR="0059605C">
        <w:rPr>
          <w:rFonts w:ascii="Times New Roman" w:hAnsi="Times New Roman"/>
          <w:sz w:val="26"/>
          <w:szCs w:val="26"/>
          <w:lang w:eastAsia="ru-RU"/>
        </w:rPr>
        <w:t>Лешуков</w:t>
      </w:r>
      <w:proofErr w:type="spellEnd"/>
      <w:r w:rsidRPr="00F3318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F3318F" w:rsidRPr="002B67D0" w:rsidRDefault="00F3318F" w:rsidP="00F3318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444A7" w:rsidRPr="00F3318F" w:rsidRDefault="00E444A7" w:rsidP="00E444A7">
      <w:pPr>
        <w:spacing w:after="0" w:line="360" w:lineRule="auto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proofErr w:type="spellStart"/>
      <w:r w:rsidR="002804BE">
        <w:rPr>
          <w:rFonts w:ascii="Times New Roman" w:hAnsi="Times New Roman"/>
          <w:sz w:val="26"/>
          <w:szCs w:val="26"/>
          <w:lang w:eastAsia="ru-RU"/>
        </w:rPr>
        <w:t>Костылевского</w:t>
      </w:r>
      <w:proofErr w:type="spellEnd"/>
      <w:r>
        <w:rPr>
          <w:rFonts w:ascii="Times New Roman" w:hAnsi="Times New Roman"/>
          <w:sz w:val="26"/>
          <w:szCs w:val="26"/>
          <w:lang w:eastAsia="ru-RU"/>
        </w:rPr>
        <w:t xml:space="preserve"> сельсовета                    </w:t>
      </w:r>
      <w:r w:rsidRPr="00F3318F">
        <w:rPr>
          <w:rFonts w:ascii="Times New Roman" w:hAnsi="Times New Roman"/>
          <w:sz w:val="26"/>
          <w:szCs w:val="26"/>
          <w:lang w:eastAsia="ru-RU"/>
        </w:rPr>
        <w:t xml:space="preserve">                                                            Н.Г. </w:t>
      </w:r>
      <w:r w:rsidR="0059605C">
        <w:rPr>
          <w:rFonts w:ascii="Times New Roman" w:hAnsi="Times New Roman"/>
          <w:sz w:val="26"/>
          <w:szCs w:val="26"/>
          <w:lang w:eastAsia="ru-RU"/>
        </w:rPr>
        <w:t>Филев</w:t>
      </w:r>
    </w:p>
    <w:p w:rsidR="00F3318F" w:rsidRPr="002B67D0" w:rsidRDefault="00F3318F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318F" w:rsidRDefault="00F3318F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603C" w:rsidRDefault="0027603C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27603C" w:rsidRDefault="0027603C" w:rsidP="00F3318F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F3318F" w:rsidRPr="008F7717" w:rsidRDefault="00F3318F" w:rsidP="00F3318F">
      <w:pPr>
        <w:jc w:val="right"/>
        <w:rPr>
          <w:rFonts w:ascii="Times New Roman" w:hAnsi="Times New Roman"/>
          <w:b/>
        </w:rPr>
      </w:pPr>
      <w:r w:rsidRPr="008F7717">
        <w:rPr>
          <w:rFonts w:ascii="Times New Roman" w:hAnsi="Times New Roman"/>
          <w:b/>
        </w:rPr>
        <w:t>Приложение</w:t>
      </w:r>
    </w:p>
    <w:p w:rsidR="00F3318F" w:rsidRPr="008F7717" w:rsidRDefault="00F3318F" w:rsidP="00F3318F">
      <w:pPr>
        <w:ind w:left="5664"/>
        <w:jc w:val="both"/>
        <w:rPr>
          <w:rFonts w:ascii="Times New Roman" w:hAnsi="Times New Roman"/>
        </w:rPr>
      </w:pPr>
      <w:r w:rsidRPr="008F7717">
        <w:rPr>
          <w:rFonts w:ascii="Times New Roman" w:hAnsi="Times New Roman"/>
        </w:rPr>
        <w:t xml:space="preserve">к решению </w:t>
      </w:r>
      <w:proofErr w:type="spellStart"/>
      <w:r w:rsidR="0059605C">
        <w:rPr>
          <w:rFonts w:ascii="Times New Roman" w:hAnsi="Times New Roman"/>
        </w:rPr>
        <w:t>Костылевской</w:t>
      </w:r>
      <w:proofErr w:type="spellEnd"/>
      <w:r w:rsidRPr="008F7717">
        <w:rPr>
          <w:rFonts w:ascii="Times New Roman" w:hAnsi="Times New Roman"/>
        </w:rPr>
        <w:t xml:space="preserve"> сельской Думы от </w:t>
      </w:r>
      <w:r>
        <w:rPr>
          <w:rFonts w:ascii="Times New Roman" w:hAnsi="Times New Roman"/>
        </w:rPr>
        <w:t xml:space="preserve"> 2</w:t>
      </w:r>
      <w:r w:rsidR="0059605C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сентября </w:t>
      </w:r>
      <w:r w:rsidRPr="008F7717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8F7717">
        <w:rPr>
          <w:rFonts w:ascii="Times New Roman" w:hAnsi="Times New Roman"/>
        </w:rPr>
        <w:t xml:space="preserve"> года № </w:t>
      </w:r>
      <w:r w:rsidR="006C5DEC">
        <w:rPr>
          <w:rFonts w:ascii="Times New Roman" w:hAnsi="Times New Roman"/>
        </w:rPr>
        <w:t>19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Pr="008F7717">
        <w:rPr>
          <w:rFonts w:ascii="Times New Roman" w:hAnsi="Times New Roman"/>
        </w:rPr>
        <w:t xml:space="preserve">«Об </w:t>
      </w:r>
      <w:r>
        <w:rPr>
          <w:rFonts w:ascii="Times New Roman" w:hAnsi="Times New Roman"/>
        </w:rPr>
        <w:t xml:space="preserve">утверждении местных нормативов градостроительного проектирования </w:t>
      </w:r>
      <w:proofErr w:type="spellStart"/>
      <w:r w:rsidR="002804BE">
        <w:rPr>
          <w:rFonts w:ascii="Times New Roman" w:hAnsi="Times New Roman"/>
        </w:rPr>
        <w:t>Костылевского</w:t>
      </w:r>
      <w:proofErr w:type="spellEnd"/>
      <w:r w:rsidRPr="008F7717">
        <w:rPr>
          <w:rFonts w:ascii="Times New Roman" w:hAnsi="Times New Roman"/>
        </w:rPr>
        <w:t xml:space="preserve"> сельсовета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Куртамышского</w:t>
      </w:r>
      <w:proofErr w:type="spellEnd"/>
      <w:r>
        <w:rPr>
          <w:rFonts w:ascii="Times New Roman" w:hAnsi="Times New Roman"/>
        </w:rPr>
        <w:t xml:space="preserve"> района Курганской области</w:t>
      </w:r>
      <w:r w:rsidRPr="008F7717">
        <w:rPr>
          <w:rFonts w:ascii="Times New Roman" w:hAnsi="Times New Roman"/>
        </w:rPr>
        <w:t>»</w:t>
      </w:r>
    </w:p>
    <w:p w:rsidR="00F3318F" w:rsidRPr="002B67D0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F3318F" w:rsidRPr="00F3318F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318F">
        <w:rPr>
          <w:rFonts w:ascii="Times New Roman" w:hAnsi="Times New Roman"/>
          <w:b/>
          <w:bCs/>
          <w:sz w:val="28"/>
          <w:szCs w:val="28"/>
          <w:lang w:eastAsia="ru-RU"/>
        </w:rPr>
        <w:t>Местные нормативы градостроительного проектирования</w:t>
      </w:r>
    </w:p>
    <w:p w:rsidR="00F3318F" w:rsidRPr="00F3318F" w:rsidRDefault="002804BE" w:rsidP="00F3318F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Костылевского</w:t>
      </w:r>
      <w:proofErr w:type="spellEnd"/>
      <w:r w:rsidR="00F3318F"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сельсовета  </w:t>
      </w:r>
      <w:proofErr w:type="spellStart"/>
      <w:r w:rsidR="00F3318F" w:rsidRPr="00F3318F">
        <w:rPr>
          <w:rFonts w:ascii="Times New Roman" w:hAnsi="Times New Roman"/>
          <w:b/>
          <w:bCs/>
          <w:sz w:val="28"/>
          <w:szCs w:val="28"/>
          <w:lang w:eastAsia="ru-RU"/>
        </w:rPr>
        <w:t>Куртамышского</w:t>
      </w:r>
      <w:proofErr w:type="spellEnd"/>
      <w:r w:rsidR="00F3318F" w:rsidRPr="00F3318F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района  Курганской области</w:t>
      </w:r>
    </w:p>
    <w:p w:rsidR="00F3318F" w:rsidRPr="002B67D0" w:rsidRDefault="00F3318F" w:rsidP="00F3318F">
      <w:pPr>
        <w:spacing w:after="0" w:line="240" w:lineRule="auto"/>
        <w:ind w:right="-1"/>
        <w:jc w:val="center"/>
        <w:rPr>
          <w:rFonts w:ascii="Times New Roman" w:hAnsi="Times New Roman"/>
          <w:bCs/>
          <w:sz w:val="26"/>
          <w:szCs w:val="26"/>
          <w:lang w:eastAsia="ru-RU"/>
        </w:rPr>
      </w:pPr>
    </w:p>
    <w:p w:rsidR="00F3318F" w:rsidRPr="00397DEA" w:rsidRDefault="00F3318F" w:rsidP="00F3318F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7DEA">
        <w:rPr>
          <w:rFonts w:ascii="Times New Roman" w:hAnsi="Times New Roman"/>
          <w:b/>
          <w:sz w:val="28"/>
          <w:szCs w:val="28"/>
          <w:lang w:eastAsia="ar-SA"/>
        </w:rPr>
        <w:t>Раздел I. Общие положения.</w:t>
      </w:r>
    </w:p>
    <w:p w:rsidR="00F3318F" w:rsidRPr="00397DEA" w:rsidRDefault="00F3318F" w:rsidP="00F3318F">
      <w:pPr>
        <w:suppressAutoHyphens/>
        <w:spacing w:before="120"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1. Материалы по обоснованию.</w:t>
      </w:r>
    </w:p>
    <w:p w:rsidR="0027603C" w:rsidRPr="000F4E0B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0F4E0B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proofErr w:type="spellStart"/>
      <w:r w:rsidR="002804BE">
        <w:rPr>
          <w:rFonts w:ascii="Times New Roman" w:hAnsi="Times New Roman"/>
          <w:sz w:val="24"/>
          <w:szCs w:val="24"/>
          <w:lang w:eastAsia="ar-SA"/>
        </w:rPr>
        <w:t>Костылевского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сельсовета </w:t>
      </w:r>
      <w:proofErr w:type="spellStart"/>
      <w:r w:rsidRPr="000F4E0B">
        <w:rPr>
          <w:rFonts w:ascii="Times New Roman" w:hAnsi="Times New Roman"/>
          <w:sz w:val="24"/>
          <w:szCs w:val="24"/>
          <w:lang w:eastAsia="ar-SA"/>
        </w:rPr>
        <w:t>Куртамышского</w:t>
      </w:r>
      <w:proofErr w:type="spell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района Курганской  области (далее - Нормативы) разработаны в соответствии с Градостроительным кодексом Российской Федерации от 29</w:t>
      </w:r>
      <w:r>
        <w:rPr>
          <w:rFonts w:ascii="Times New Roman" w:hAnsi="Times New Roman"/>
          <w:sz w:val="24"/>
          <w:szCs w:val="24"/>
          <w:lang w:eastAsia="ar-SA"/>
        </w:rPr>
        <w:t xml:space="preserve"> декабря </w:t>
      </w:r>
      <w:r w:rsidRPr="000F4E0B">
        <w:rPr>
          <w:rFonts w:ascii="Times New Roman" w:hAnsi="Times New Roman"/>
          <w:sz w:val="24"/>
          <w:szCs w:val="24"/>
          <w:lang w:eastAsia="ar-SA"/>
        </w:rPr>
        <w:t>2004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190-ФЗ, </w:t>
      </w:r>
      <w:r>
        <w:rPr>
          <w:rFonts w:ascii="Times New Roman" w:hAnsi="Times New Roman"/>
          <w:sz w:val="24"/>
          <w:szCs w:val="24"/>
          <w:lang w:eastAsia="ar-SA"/>
        </w:rPr>
        <w:t xml:space="preserve">законом Курганской области от 7 декабря </w:t>
      </w:r>
      <w:r w:rsidRPr="000F4E0B">
        <w:rPr>
          <w:rFonts w:ascii="Times New Roman" w:hAnsi="Times New Roman"/>
          <w:sz w:val="24"/>
          <w:szCs w:val="24"/>
          <w:lang w:eastAsia="ar-SA"/>
        </w:rPr>
        <w:t>2011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>91 «О градостроительной деятельности в Курганской области», постановлением Правит</w:t>
      </w:r>
      <w:r>
        <w:rPr>
          <w:rFonts w:ascii="Times New Roman" w:hAnsi="Times New Roman"/>
          <w:sz w:val="24"/>
          <w:szCs w:val="24"/>
          <w:lang w:eastAsia="ar-SA"/>
        </w:rPr>
        <w:t xml:space="preserve">ельства Курганской области от 31 марта </w:t>
      </w:r>
      <w:r w:rsidRPr="000F4E0B">
        <w:rPr>
          <w:rFonts w:ascii="Times New Roman" w:hAnsi="Times New Roman"/>
          <w:sz w:val="24"/>
          <w:szCs w:val="24"/>
          <w:lang w:eastAsia="ar-SA"/>
        </w:rPr>
        <w:t>2009 года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>178 «Об утверждении региональных нормативов градостроительного про</w:t>
      </w:r>
      <w:r w:rsidR="00D01036">
        <w:rPr>
          <w:rFonts w:ascii="Times New Roman" w:hAnsi="Times New Roman"/>
          <w:sz w:val="24"/>
          <w:szCs w:val="24"/>
          <w:lang w:eastAsia="ar-SA"/>
        </w:rPr>
        <w:t xml:space="preserve">ектирования Курганской области», </w:t>
      </w:r>
      <w:r>
        <w:rPr>
          <w:rFonts w:ascii="Times New Roman" w:hAnsi="Times New Roman"/>
          <w:sz w:val="24"/>
          <w:szCs w:val="24"/>
          <w:lang w:eastAsia="ar-SA"/>
        </w:rPr>
        <w:t>р</w:t>
      </w:r>
      <w:r w:rsidRPr="000F4E0B">
        <w:rPr>
          <w:rFonts w:ascii="Times New Roman" w:hAnsi="Times New Roman"/>
          <w:sz w:val="24"/>
          <w:szCs w:val="24"/>
          <w:lang w:eastAsia="ar-SA"/>
        </w:rPr>
        <w:t>ешением</w:t>
      </w:r>
      <w:proofErr w:type="gram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2A1351">
        <w:rPr>
          <w:rFonts w:ascii="Times New Roman" w:hAnsi="Times New Roman"/>
          <w:sz w:val="24"/>
          <w:szCs w:val="24"/>
          <w:lang w:eastAsia="ar-SA"/>
        </w:rPr>
        <w:t>Костылевской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сельской Думы от </w:t>
      </w:r>
      <w:r w:rsidR="002A1351">
        <w:rPr>
          <w:rFonts w:ascii="Times New Roman" w:hAnsi="Times New Roman"/>
          <w:sz w:val="24"/>
          <w:szCs w:val="24"/>
          <w:lang w:eastAsia="ar-SA"/>
        </w:rPr>
        <w:t>25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A1351">
        <w:rPr>
          <w:rFonts w:ascii="Times New Roman" w:hAnsi="Times New Roman"/>
          <w:sz w:val="24"/>
          <w:szCs w:val="24"/>
          <w:lang w:eastAsia="ar-SA"/>
        </w:rPr>
        <w:t>августа</w:t>
      </w:r>
      <w:r w:rsidRPr="000F4E0B">
        <w:rPr>
          <w:rFonts w:ascii="Times New Roman" w:hAnsi="Times New Roman"/>
          <w:sz w:val="24"/>
          <w:szCs w:val="24"/>
          <w:lang w:eastAsia="ar-SA"/>
        </w:rPr>
        <w:t>201</w:t>
      </w:r>
      <w:r>
        <w:rPr>
          <w:rFonts w:ascii="Times New Roman" w:hAnsi="Times New Roman"/>
          <w:sz w:val="24"/>
          <w:szCs w:val="24"/>
          <w:lang w:eastAsia="ar-SA"/>
        </w:rPr>
        <w:t xml:space="preserve">7 года № </w:t>
      </w:r>
      <w:r w:rsidR="002A1351">
        <w:rPr>
          <w:rFonts w:ascii="Times New Roman" w:hAnsi="Times New Roman"/>
          <w:sz w:val="24"/>
          <w:szCs w:val="24"/>
          <w:lang w:eastAsia="ar-SA"/>
        </w:rPr>
        <w:t>16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 «Об установлении порядка подготовки, утверждения местных нормативов градостроительного проектирования </w:t>
      </w:r>
      <w:proofErr w:type="spellStart"/>
      <w:r w:rsidR="002804BE">
        <w:rPr>
          <w:rFonts w:ascii="Times New Roman" w:hAnsi="Times New Roman"/>
          <w:sz w:val="24"/>
          <w:szCs w:val="24"/>
          <w:lang w:eastAsia="ar-SA"/>
        </w:rPr>
        <w:t>Костылевского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сельсовета </w:t>
      </w:r>
      <w:proofErr w:type="spellStart"/>
      <w:r w:rsidRPr="000F4E0B">
        <w:rPr>
          <w:rFonts w:ascii="Times New Roman" w:hAnsi="Times New Roman"/>
          <w:sz w:val="24"/>
          <w:szCs w:val="24"/>
          <w:lang w:eastAsia="ar-SA"/>
        </w:rPr>
        <w:t>Куртамышского</w:t>
      </w:r>
      <w:proofErr w:type="spell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района Курганской области и внесения в них изменений»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 xml:space="preserve">Перечень нормативных, правовых, нормативно-технических документов и стандартов Российской Федерации, которые использованы при подготовке и обосновании расчетных показателей, приведен в приложении 2 к настоящим Нормативам. </w:t>
      </w:r>
    </w:p>
    <w:p w:rsidR="0027603C" w:rsidRPr="0027603C" w:rsidRDefault="0027603C" w:rsidP="0027603C">
      <w:p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</w:p>
    <w:p w:rsidR="0027603C" w:rsidRPr="00397DEA" w:rsidRDefault="0027603C" w:rsidP="0027603C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2. Правила и область применения.</w:t>
      </w:r>
    </w:p>
    <w:p w:rsidR="0027603C" w:rsidRPr="00EE51A5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27603C" w:rsidRPr="000F4E0B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 xml:space="preserve">Настоящие нормативы применяются при разработке, согласовании, экспертизе, утверждении и реализации документов территориального планирования, градостроительного зонирования и планировке территории </w:t>
      </w:r>
      <w:proofErr w:type="spellStart"/>
      <w:r w:rsidR="002804BE">
        <w:rPr>
          <w:rFonts w:ascii="Times New Roman" w:hAnsi="Times New Roman"/>
          <w:sz w:val="24"/>
          <w:szCs w:val="24"/>
          <w:lang w:eastAsia="ar-SA"/>
        </w:rPr>
        <w:t>Костылевского</w:t>
      </w:r>
      <w:proofErr w:type="spellEnd"/>
      <w:r w:rsidR="005A67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F4E0B">
        <w:rPr>
          <w:rFonts w:ascii="Times New Roman" w:hAnsi="Times New Roman"/>
          <w:sz w:val="24"/>
          <w:szCs w:val="24"/>
          <w:lang w:eastAsia="ar-SA"/>
        </w:rPr>
        <w:t xml:space="preserve">сельсовета, а также используются для принятия решений органами государственной власти и местного самоуправления муниципальных образований </w:t>
      </w:r>
      <w:proofErr w:type="spellStart"/>
      <w:r w:rsidRPr="000F4E0B">
        <w:rPr>
          <w:rFonts w:ascii="Times New Roman" w:hAnsi="Times New Roman"/>
          <w:sz w:val="24"/>
          <w:szCs w:val="24"/>
          <w:lang w:eastAsia="ar-SA"/>
        </w:rPr>
        <w:t>Куртамышского</w:t>
      </w:r>
      <w:proofErr w:type="spellEnd"/>
      <w:r w:rsidRPr="000F4E0B">
        <w:rPr>
          <w:rFonts w:ascii="Times New Roman" w:hAnsi="Times New Roman"/>
          <w:sz w:val="24"/>
          <w:szCs w:val="24"/>
          <w:lang w:eastAsia="ar-SA"/>
        </w:rPr>
        <w:t xml:space="preserve"> района, органами контроля и надзора (по согласованию).</w:t>
      </w:r>
    </w:p>
    <w:p w:rsidR="0027603C" w:rsidRPr="00EE51A5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EE51A5">
        <w:rPr>
          <w:rFonts w:ascii="Times New Roman" w:hAnsi="Times New Roman"/>
          <w:sz w:val="24"/>
          <w:szCs w:val="24"/>
          <w:lang w:eastAsia="ar-SA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</w:t>
      </w:r>
      <w:r w:rsidR="00D01036">
        <w:rPr>
          <w:rFonts w:ascii="Times New Roman" w:hAnsi="Times New Roman"/>
          <w:sz w:val="24"/>
          <w:szCs w:val="24"/>
          <w:lang w:eastAsia="ar-SA"/>
        </w:rPr>
        <w:t>-</w:t>
      </w:r>
      <w:r w:rsidRPr="00EE51A5">
        <w:rPr>
          <w:rFonts w:ascii="Times New Roman" w:hAnsi="Times New Roman"/>
          <w:sz w:val="24"/>
          <w:szCs w:val="24"/>
          <w:lang w:eastAsia="ar-SA"/>
        </w:rPr>
        <w:t>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27603C" w:rsidRPr="00EE51A5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EE51A5">
        <w:rPr>
          <w:rFonts w:ascii="Times New Roman" w:hAnsi="Times New Roman"/>
          <w:sz w:val="24"/>
          <w:szCs w:val="24"/>
          <w:lang w:eastAsia="ar-SA"/>
        </w:rPr>
        <w:t xml:space="preserve">Местные нормативы градостроительного проектирования </w:t>
      </w:r>
      <w:proofErr w:type="spellStart"/>
      <w:r w:rsidR="002804BE">
        <w:rPr>
          <w:rFonts w:ascii="Times New Roman" w:hAnsi="Times New Roman"/>
          <w:sz w:val="24"/>
          <w:szCs w:val="24"/>
          <w:lang w:eastAsia="ar-SA"/>
        </w:rPr>
        <w:t>Костылевского</w:t>
      </w:r>
      <w:proofErr w:type="spellEnd"/>
      <w:r w:rsidR="005A678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E51A5">
        <w:rPr>
          <w:rFonts w:ascii="Times New Roman" w:hAnsi="Times New Roman"/>
          <w:sz w:val="24"/>
          <w:szCs w:val="24"/>
          <w:lang w:eastAsia="ar-SA"/>
        </w:rPr>
        <w:t xml:space="preserve">сельсовета направлены </w:t>
      </w:r>
      <w:proofErr w:type="gramStart"/>
      <w:r w:rsidRPr="00EE51A5">
        <w:rPr>
          <w:rFonts w:ascii="Times New Roman" w:hAnsi="Times New Roman"/>
          <w:sz w:val="24"/>
          <w:szCs w:val="24"/>
          <w:lang w:eastAsia="ar-SA"/>
        </w:rPr>
        <w:t>на</w:t>
      </w:r>
      <w:proofErr w:type="gramEnd"/>
      <w:r w:rsidRPr="00EE51A5">
        <w:rPr>
          <w:rFonts w:ascii="Times New Roman" w:hAnsi="Times New Roman"/>
          <w:sz w:val="24"/>
          <w:szCs w:val="24"/>
          <w:lang w:eastAsia="ar-SA"/>
        </w:rPr>
        <w:t>: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- устойчивое развитие территорий поселения с учетом статуса населенных пунктов, их роли и особенностей в системе расселения;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lastRenderedPageBreak/>
        <w:t>- рациональное использование природного комплекса, сохранение природно-рекреационного потенциала поселения, особо охраняемых природных территорий и благоприятной экологической обстановки, сохранение и возрождение объектов культурного и исторического наследия, а также сохранение сельскохозяйственного потенциала в поселении;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- обеспечение определенных законодательством Российской Федерации и </w:t>
      </w:r>
      <w:r w:rsidRPr="002B67D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Курганской </w:t>
      </w:r>
      <w:r w:rsidRPr="002B67D0">
        <w:rPr>
          <w:rFonts w:ascii="Times New Roman" w:hAnsi="Times New Roman"/>
          <w:sz w:val="24"/>
          <w:szCs w:val="24"/>
          <w:lang w:eastAsia="ar-SA"/>
        </w:rPr>
        <w:t>области социально-гарантированных условий жизнедеятельности населения, создание условий для привлечения инвестиций в ходе реализации документов территориального планирования.</w:t>
      </w:r>
    </w:p>
    <w:p w:rsidR="0027603C" w:rsidRPr="00397DEA" w:rsidRDefault="0027603C" w:rsidP="0027603C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3. Основные термины и определения.</w:t>
      </w:r>
    </w:p>
    <w:p w:rsidR="0027603C" w:rsidRPr="000F4E0B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>Основные используемые термины и определения приведены в приложении 1 к настоящим Нормативам.</w:t>
      </w:r>
    </w:p>
    <w:p w:rsidR="001218C5" w:rsidRDefault="001218C5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27603C" w:rsidRPr="00397DEA" w:rsidRDefault="0027603C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397DEA">
        <w:rPr>
          <w:rFonts w:ascii="Times New Roman" w:hAnsi="Times New Roman"/>
          <w:b/>
          <w:sz w:val="28"/>
          <w:szCs w:val="28"/>
          <w:lang w:eastAsia="ar-SA"/>
        </w:rPr>
        <w:t>Раздел I</w:t>
      </w:r>
      <w:r w:rsidRPr="00397DEA">
        <w:rPr>
          <w:rFonts w:ascii="Times New Roman" w:hAnsi="Times New Roman"/>
          <w:b/>
          <w:sz w:val="28"/>
          <w:szCs w:val="28"/>
          <w:lang w:val="en-US" w:eastAsia="ar-SA"/>
        </w:rPr>
        <w:t>I</w:t>
      </w:r>
      <w:r w:rsidRPr="00397DEA">
        <w:rPr>
          <w:rFonts w:ascii="Times New Roman" w:hAnsi="Times New Roman"/>
          <w:b/>
          <w:sz w:val="28"/>
          <w:szCs w:val="28"/>
          <w:lang w:eastAsia="ar-SA"/>
        </w:rPr>
        <w:t>. Основная часть.</w:t>
      </w:r>
    </w:p>
    <w:p w:rsidR="0027603C" w:rsidRPr="00397DEA" w:rsidRDefault="0027603C" w:rsidP="0027603C">
      <w:pPr>
        <w:suppressAutoHyphens/>
        <w:spacing w:before="120"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>Глава 4. Расчетные показатели минимального уровня обеспеченности и интенсивности использования территорий жилых зон.</w:t>
      </w:r>
    </w:p>
    <w:p w:rsidR="0027603C" w:rsidRPr="00EE51A5" w:rsidRDefault="0027603C" w:rsidP="0027603C">
      <w:pPr>
        <w:pStyle w:val="afb"/>
        <w:keepNext/>
        <w:numPr>
          <w:ilvl w:val="0"/>
          <w:numId w:val="8"/>
        </w:numPr>
        <w:tabs>
          <w:tab w:val="left" w:pos="851"/>
        </w:tabs>
        <w:suppressAutoHyphens/>
        <w:spacing w:before="120" w:after="120"/>
        <w:ind w:left="0"/>
        <w:outlineLvl w:val="1"/>
        <w:rPr>
          <w:rFonts w:ascii="Times New Roman" w:hAnsi="Times New Roman"/>
          <w:bCs/>
          <w:iCs/>
          <w:sz w:val="24"/>
          <w:szCs w:val="24"/>
          <w:lang w:eastAsia="ar-SA"/>
        </w:rPr>
      </w:pPr>
      <w:r w:rsidRPr="00EE51A5">
        <w:rPr>
          <w:rFonts w:ascii="Times New Roman" w:hAnsi="Times New Roman"/>
          <w:bCs/>
          <w:iCs/>
          <w:sz w:val="24"/>
          <w:szCs w:val="24"/>
          <w:lang w:eastAsia="ar-SA"/>
        </w:rPr>
        <w:t>Предельные размеры земельных участков: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075"/>
        <w:gridCol w:w="1984"/>
        <w:gridCol w:w="2977"/>
      </w:tblGrid>
      <w:tr w:rsidR="0027603C" w:rsidRPr="002B67D0" w:rsidTr="005A678C">
        <w:trPr>
          <w:cantSplit/>
          <w:trHeight w:hRule="exact" w:val="241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Цель предоставления</w:t>
            </w:r>
          </w:p>
        </w:tc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Размеры земельных участков,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га</w:t>
            </w:r>
            <w:proofErr w:type="gramEnd"/>
          </w:p>
        </w:tc>
      </w:tr>
      <w:tr w:rsidR="0027603C" w:rsidRPr="002B67D0" w:rsidTr="005A678C">
        <w:trPr>
          <w:cantSplit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минимальные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максимальные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садоводства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огородничества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bCs/>
                <w:iCs/>
                <w:sz w:val="24"/>
                <w:szCs w:val="24"/>
                <w:lang w:eastAsia="ar-SA"/>
              </w:rPr>
              <w:t xml:space="preserve">для 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51A5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E51A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</w:tbl>
    <w:p w:rsidR="0027603C" w:rsidRPr="00292E23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pacing w:before="120" w:after="120"/>
        <w:ind w:left="0"/>
        <w:rPr>
          <w:rFonts w:ascii="Times New Roman" w:hAnsi="Times New Roman"/>
          <w:sz w:val="24"/>
          <w:szCs w:val="24"/>
          <w:lang w:eastAsia="ru-RU"/>
        </w:rPr>
      </w:pPr>
      <w:r w:rsidRPr="00292E23">
        <w:rPr>
          <w:rFonts w:ascii="Times New Roman" w:hAnsi="Times New Roman"/>
          <w:sz w:val="24"/>
          <w:szCs w:val="24"/>
          <w:lang w:eastAsia="ru-RU"/>
        </w:rPr>
        <w:t>Показатели предельно допустимых параметров плотности застройки индивидуального жилищного строительства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5075"/>
        <w:gridCol w:w="1417"/>
        <w:gridCol w:w="1559"/>
        <w:gridCol w:w="2127"/>
      </w:tblGrid>
      <w:tr w:rsidR="0027603C" w:rsidRPr="00690D93" w:rsidTr="005A678C">
        <w:trPr>
          <w:cantSplit/>
          <w:trHeight w:val="241"/>
        </w:trPr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Типы застройки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 плотности застройки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Коэффициент застройки</w:t>
            </w:r>
          </w:p>
        </w:tc>
      </w:tr>
      <w:tr w:rsidR="0027603C" w:rsidRPr="00690D93" w:rsidTr="005A678C">
        <w:trPr>
          <w:cantSplit/>
          <w:trHeight w:hRule="exact" w:val="241"/>
        </w:trPr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«брутто»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«нетто»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застройка (1-3 этажа)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2FE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малоэтажная блокированная застройка</w:t>
            </w:r>
          </w:p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(1-3 этажа)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0,30</w:t>
            </w:r>
          </w:p>
        </w:tc>
      </w:tr>
      <w:tr w:rsidR="0027603C" w:rsidRPr="002B67D0" w:rsidTr="005A678C"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индивидуальная застройка домами с участком:</w:t>
            </w:r>
          </w:p>
          <w:p w:rsidR="0027603C" w:rsidRDefault="0027603C" w:rsidP="00A746E8">
            <w:pPr>
              <w:suppressAutoHyphens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200-500</w:t>
            </w:r>
            <w:r w:rsidR="00D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36" w:rsidRPr="00D01036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D01036" w:rsidRP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;</w:t>
            </w:r>
          </w:p>
          <w:p w:rsidR="0027603C" w:rsidRPr="002B67D0" w:rsidRDefault="0027603C" w:rsidP="00A746E8">
            <w:pPr>
              <w:tabs>
                <w:tab w:val="left" w:pos="720"/>
              </w:tabs>
              <w:suppressAutoHyphens/>
              <w:spacing w:after="0" w:line="240" w:lineRule="auto"/>
              <w:ind w:left="3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500-1200</w:t>
            </w:r>
            <w:r w:rsidR="00D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36" w:rsidRPr="00D01036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D01036" w:rsidRP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7603C" w:rsidRPr="002B67D0" w:rsidRDefault="0027603C" w:rsidP="00D01036">
            <w:pPr>
              <w:tabs>
                <w:tab w:val="left" w:pos="720"/>
              </w:tabs>
              <w:suppressAutoHyphens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1200-1500</w:t>
            </w:r>
            <w:r w:rsidR="00D010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01036" w:rsidRPr="00D01036">
              <w:rPr>
                <w:rFonts w:ascii="Times New Roman" w:hAnsi="Times New Roman"/>
                <w:sz w:val="24"/>
                <w:szCs w:val="24"/>
                <w:lang w:eastAsia="ar-SA"/>
              </w:rPr>
              <w:t>м</w:t>
            </w:r>
            <w:proofErr w:type="gramStart"/>
            <w:r w:rsidR="00D01036" w:rsidRPr="00D01036">
              <w:rPr>
                <w:rFonts w:ascii="Times New Roman" w:hAnsi="Times New Roman"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3C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0,10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0,05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3C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0,15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0,08</w:t>
            </w:r>
          </w:p>
          <w:p w:rsidR="0027603C" w:rsidRPr="00292E2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03C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7603C" w:rsidRPr="00292E2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E23">
              <w:rPr>
                <w:rFonts w:ascii="Times New Roman" w:hAnsi="Times New Roman"/>
                <w:sz w:val="24"/>
                <w:szCs w:val="24"/>
                <w:lang w:eastAsia="ru-RU"/>
              </w:rPr>
              <w:t>0,20</w:t>
            </w:r>
          </w:p>
        </w:tc>
      </w:tr>
    </w:tbl>
    <w:p w:rsidR="00CC587D" w:rsidRDefault="00CC587D" w:rsidP="0027603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</w:p>
    <w:p w:rsidR="0027603C" w:rsidRPr="00292E23" w:rsidRDefault="0027603C" w:rsidP="0027603C">
      <w:pPr>
        <w:spacing w:after="0" w:line="240" w:lineRule="auto"/>
        <w:jc w:val="both"/>
        <w:rPr>
          <w:rFonts w:ascii="Times New Roman" w:hAnsi="Times New Roman"/>
          <w:u w:val="single"/>
          <w:lang w:eastAsia="ru-RU"/>
        </w:rPr>
      </w:pPr>
      <w:r w:rsidRPr="00292E23">
        <w:rPr>
          <w:rFonts w:ascii="Times New Roman" w:hAnsi="Times New Roman"/>
          <w:u w:val="single"/>
          <w:lang w:eastAsia="ru-RU"/>
        </w:rPr>
        <w:t>Примечание:</w:t>
      </w:r>
    </w:p>
    <w:p w:rsidR="0027603C" w:rsidRPr="00A8364B" w:rsidRDefault="0027603C" w:rsidP="0027603C">
      <w:pPr>
        <w:pStyle w:val="afb"/>
        <w:numPr>
          <w:ilvl w:val="1"/>
          <w:numId w:val="9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участка;</w:t>
      </w:r>
    </w:p>
    <w:p w:rsidR="0027603C" w:rsidRPr="00A8364B" w:rsidRDefault="0027603C" w:rsidP="0027603C">
      <w:pPr>
        <w:pStyle w:val="afb"/>
        <w:numPr>
          <w:ilvl w:val="1"/>
          <w:numId w:val="9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обслуживания;</w:t>
      </w:r>
    </w:p>
    <w:p w:rsidR="0027603C" w:rsidRDefault="0027603C" w:rsidP="0027603C">
      <w:pPr>
        <w:pStyle w:val="afb"/>
        <w:numPr>
          <w:ilvl w:val="1"/>
          <w:numId w:val="9"/>
        </w:numPr>
        <w:tabs>
          <w:tab w:val="left" w:pos="284"/>
          <w:tab w:val="left" w:pos="851"/>
        </w:tabs>
        <w:suppressAutoHyphens/>
        <w:rPr>
          <w:rFonts w:ascii="Times New Roman" w:hAnsi="Times New Roman"/>
          <w:lang w:eastAsia="ru-RU"/>
        </w:rPr>
      </w:pPr>
      <w:r w:rsidRPr="00A8364B">
        <w:rPr>
          <w:rFonts w:ascii="Times New Roman" w:hAnsi="Times New Roman"/>
          <w:lang w:eastAsia="ru-RU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озеленение).</w:t>
      </w: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CC587D" w:rsidRDefault="00CC587D" w:rsidP="00CC587D">
      <w:pPr>
        <w:pStyle w:val="afb"/>
        <w:tabs>
          <w:tab w:val="left" w:pos="284"/>
          <w:tab w:val="left" w:pos="851"/>
        </w:tabs>
        <w:suppressAutoHyphens/>
        <w:ind w:left="567" w:firstLine="0"/>
        <w:rPr>
          <w:rFonts w:ascii="Times New Roman" w:hAnsi="Times New Roman"/>
          <w:lang w:eastAsia="ru-RU"/>
        </w:rPr>
      </w:pPr>
    </w:p>
    <w:p w:rsidR="0027603C" w:rsidRPr="00292E23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292E23">
        <w:rPr>
          <w:rFonts w:ascii="Times New Roman" w:hAnsi="Times New Roman"/>
          <w:sz w:val="24"/>
          <w:szCs w:val="24"/>
          <w:lang w:eastAsia="ar-SA"/>
        </w:rPr>
        <w:lastRenderedPageBreak/>
        <w:t>Предельно допустимые параметры застройки (</w:t>
      </w:r>
      <w:proofErr w:type="spellStart"/>
      <w:proofErr w:type="gramStart"/>
      <w:r w:rsidRPr="00292E23">
        <w:rPr>
          <w:rFonts w:ascii="Times New Roman" w:hAnsi="Times New Roman"/>
          <w:sz w:val="24"/>
          <w:szCs w:val="24"/>
          <w:lang w:eastAsia="ar-SA"/>
        </w:rPr>
        <w:t>Кз</w:t>
      </w:r>
      <w:proofErr w:type="spellEnd"/>
      <w:proofErr w:type="gramEnd"/>
      <w:r w:rsidRPr="00292E2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292E23">
        <w:rPr>
          <w:rFonts w:ascii="Times New Roman" w:hAnsi="Times New Roman"/>
          <w:sz w:val="24"/>
          <w:szCs w:val="24"/>
          <w:lang w:eastAsia="ar-SA"/>
        </w:rPr>
        <w:t>Кпз</w:t>
      </w:r>
      <w:proofErr w:type="spellEnd"/>
      <w:r w:rsidRPr="00292E23">
        <w:rPr>
          <w:rFonts w:ascii="Times New Roman" w:hAnsi="Times New Roman"/>
          <w:sz w:val="24"/>
          <w:szCs w:val="24"/>
          <w:lang w:eastAsia="ar-SA"/>
        </w:rPr>
        <w:t xml:space="preserve">) сельской жилой зоны </w:t>
      </w:r>
    </w:p>
    <w:tbl>
      <w:tblPr>
        <w:tblW w:w="10344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A0" w:firstRow="1" w:lastRow="0" w:firstColumn="1" w:lastColumn="0" w:noHBand="0" w:noVBand="0"/>
      </w:tblPr>
      <w:tblGrid>
        <w:gridCol w:w="1368"/>
        <w:gridCol w:w="2149"/>
        <w:gridCol w:w="2605"/>
        <w:gridCol w:w="1701"/>
        <w:gridCol w:w="2521"/>
      </w:tblGrid>
      <w:tr w:rsidR="0027603C" w:rsidRPr="00297D04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Размер земельного участка, м</w:t>
            </w:r>
            <w:proofErr w:type="gramStart"/>
            <w:r w:rsidRPr="00297D04">
              <w:rPr>
                <w:rFonts w:ascii="Times New Roman" w:hAnsi="Times New Roman"/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Площадь жилого дома, м</w:t>
            </w:r>
            <w:proofErr w:type="gramStart"/>
            <w:r w:rsidRPr="00297D04">
              <w:rPr>
                <w:rFonts w:ascii="Times New Roman" w:hAnsi="Times New Roman"/>
                <w:b/>
                <w:position w:val="-4"/>
                <w:vertAlign w:val="superscript"/>
                <w:lang w:eastAsia="ru-RU"/>
              </w:rPr>
              <w:t>2</w:t>
            </w:r>
            <w:proofErr w:type="gramEnd"/>
            <w:r w:rsidRPr="00297D04">
              <w:rPr>
                <w:rFonts w:ascii="Times New Roman" w:hAnsi="Times New Roman"/>
                <w:b/>
                <w:lang w:eastAsia="ru-RU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 xml:space="preserve">Коэффициент застройки </w:t>
            </w:r>
            <w:proofErr w:type="spellStart"/>
            <w:proofErr w:type="gramStart"/>
            <w:r w:rsidRPr="00297D04">
              <w:rPr>
                <w:rFonts w:ascii="Times New Roman" w:hAnsi="Times New Roman"/>
                <w:b/>
                <w:lang w:eastAsia="ru-RU"/>
              </w:rPr>
              <w:t>К</w:t>
            </w:r>
            <w:r w:rsidRPr="00297D04">
              <w:rPr>
                <w:rFonts w:ascii="Times New Roman" w:hAnsi="Times New Roman"/>
                <w:b/>
                <w:vertAlign w:val="subscript"/>
                <w:lang w:eastAsia="ru-RU"/>
              </w:rPr>
              <w:t>з</w:t>
            </w:r>
            <w:proofErr w:type="spellEnd"/>
            <w:proofErr w:type="gramEnd"/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7D04" w:rsidRDefault="0027603C" w:rsidP="00A746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vertAlign w:val="subscript"/>
                <w:lang w:eastAsia="ru-RU"/>
              </w:rPr>
            </w:pPr>
            <w:r w:rsidRPr="00297D04">
              <w:rPr>
                <w:rFonts w:ascii="Times New Roman" w:hAnsi="Times New Roman"/>
                <w:b/>
                <w:lang w:eastAsia="ru-RU"/>
              </w:rPr>
              <w:t>Коэффициент плотности застройки</w:t>
            </w:r>
            <w:r w:rsidR="005A678C" w:rsidRPr="00297D04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297D04">
              <w:rPr>
                <w:rFonts w:ascii="Times New Roman" w:hAnsi="Times New Roman"/>
                <w:b/>
                <w:lang w:eastAsia="ru-RU"/>
              </w:rPr>
              <w:t>К</w:t>
            </w:r>
            <w:r w:rsidRPr="00297D04">
              <w:rPr>
                <w:rFonts w:ascii="Times New Roman" w:hAnsi="Times New Roman"/>
                <w:b/>
                <w:vertAlign w:val="subscript"/>
                <w:lang w:eastAsia="ru-RU"/>
              </w:rPr>
              <w:t>пз</w:t>
            </w:r>
            <w:proofErr w:type="spellEnd"/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0,2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600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0,3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0,6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300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252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0,8</w:t>
            </w:r>
          </w:p>
        </w:tc>
      </w:tr>
      <w:tr w:rsidR="0027603C" w:rsidRPr="002B67D0" w:rsidTr="005A678C">
        <w:trPr>
          <w:trHeight w:val="227"/>
          <w:jc w:val="center"/>
        </w:trPr>
        <w:tc>
          <w:tcPr>
            <w:tcW w:w="1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0,4</w:t>
            </w:r>
          </w:p>
        </w:tc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7603C" w:rsidRPr="00292E23" w:rsidRDefault="0027603C" w:rsidP="00A746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92E23">
              <w:rPr>
                <w:rFonts w:ascii="Times New Roman" w:hAnsi="Times New Roman"/>
                <w:lang w:eastAsia="ru-RU"/>
              </w:rPr>
              <w:t>0,8</w:t>
            </w:r>
          </w:p>
        </w:tc>
      </w:tr>
    </w:tbl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Примечания: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1.</w:t>
      </w:r>
      <w:r w:rsidRPr="000F4E0B">
        <w:rPr>
          <w:rFonts w:ascii="Times New Roman" w:hAnsi="Times New Roman"/>
          <w:lang w:eastAsia="ar-SA"/>
        </w:rPr>
        <w:tab/>
        <w:t>А</w:t>
      </w:r>
      <w:r w:rsidRPr="000F4E0B">
        <w:rPr>
          <w:rFonts w:ascii="Times New Roman" w:hAnsi="Times New Roman"/>
          <w:lang w:eastAsia="ar-SA"/>
        </w:rPr>
        <w:tab/>
        <w:t xml:space="preserve">- усадебная застройка одно-, двухквартирными домами с размером участка 1000-1200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 xml:space="preserve"> и более с развитой хозяйственной частью;</w:t>
      </w: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ab/>
        <w:t>Б</w:t>
      </w:r>
      <w:r w:rsidRPr="000F4E0B">
        <w:rPr>
          <w:rFonts w:ascii="Times New Roman" w:hAnsi="Times New Roman"/>
          <w:lang w:eastAsia="ar-SA"/>
        </w:rPr>
        <w:tab/>
        <w:t xml:space="preserve">- застройка коттеджного типа с размером участков от 400 до 800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 xml:space="preserve"> и коттеджно-блокированного типа (2-4-квартирные сблокированные дома с участками 300-400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0F4E0B">
        <w:rPr>
          <w:rFonts w:ascii="Times New Roman" w:hAnsi="Times New Roman"/>
          <w:lang w:eastAsia="ar-SA"/>
        </w:rPr>
        <w:t xml:space="preserve"> с минимальной хозяйственной частью);</w:t>
      </w: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ab/>
        <w:t>В</w:t>
      </w:r>
      <w:r w:rsidRPr="000F4E0B">
        <w:rPr>
          <w:rFonts w:ascii="Times New Roman" w:hAnsi="Times New Roman"/>
          <w:lang w:eastAsia="ar-SA"/>
        </w:rPr>
        <w:tab/>
        <w:t>- многоквартирная (</w:t>
      </w:r>
      <w:proofErr w:type="spellStart"/>
      <w:r w:rsidRPr="000F4E0B">
        <w:rPr>
          <w:rFonts w:ascii="Times New Roman" w:hAnsi="Times New Roman"/>
          <w:lang w:eastAsia="ar-SA"/>
        </w:rPr>
        <w:t>среднеэтажная</w:t>
      </w:r>
      <w:proofErr w:type="spellEnd"/>
      <w:r w:rsidRPr="000F4E0B">
        <w:rPr>
          <w:rFonts w:ascii="Times New Roman" w:hAnsi="Times New Roman"/>
          <w:lang w:eastAsia="ar-SA"/>
        </w:rPr>
        <w:t xml:space="preserve">) застройка блокированного типа с </w:t>
      </w:r>
      <w:proofErr w:type="spellStart"/>
      <w:r w:rsidRPr="000F4E0B">
        <w:rPr>
          <w:rFonts w:ascii="Times New Roman" w:hAnsi="Times New Roman"/>
          <w:lang w:eastAsia="ar-SA"/>
        </w:rPr>
        <w:t>приквартирными</w:t>
      </w:r>
      <w:proofErr w:type="spellEnd"/>
      <w:r w:rsidRPr="000F4E0B">
        <w:rPr>
          <w:rFonts w:ascii="Times New Roman" w:hAnsi="Times New Roman"/>
          <w:lang w:eastAsia="ar-SA"/>
        </w:rPr>
        <w:t xml:space="preserve"> участками размером 200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>.</w:t>
      </w:r>
    </w:p>
    <w:p w:rsidR="0027603C" w:rsidRPr="000F4E0B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 xml:space="preserve">2. При размерах </w:t>
      </w:r>
      <w:proofErr w:type="spellStart"/>
      <w:r w:rsidRPr="000F4E0B">
        <w:rPr>
          <w:rFonts w:ascii="Times New Roman" w:hAnsi="Times New Roman"/>
          <w:lang w:eastAsia="ar-SA"/>
        </w:rPr>
        <w:t>приквартирных</w:t>
      </w:r>
      <w:proofErr w:type="spellEnd"/>
      <w:r w:rsidRPr="000F4E0B">
        <w:rPr>
          <w:rFonts w:ascii="Times New Roman" w:hAnsi="Times New Roman"/>
          <w:lang w:eastAsia="ar-SA"/>
        </w:rPr>
        <w:t xml:space="preserve"> земельных участков менее 200 </w:t>
      </w:r>
      <w:r w:rsidR="00E92C03" w:rsidRPr="00D01036">
        <w:rPr>
          <w:rFonts w:ascii="Times New Roman" w:hAnsi="Times New Roman"/>
          <w:sz w:val="24"/>
          <w:szCs w:val="24"/>
          <w:lang w:eastAsia="ar-SA"/>
        </w:rPr>
        <w:t>м</w:t>
      </w:r>
      <w:proofErr w:type="gramStart"/>
      <w:r w:rsidR="00E92C03" w:rsidRPr="00D01036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proofErr w:type="gramEnd"/>
      <w:r w:rsidRPr="000F4E0B">
        <w:rPr>
          <w:rFonts w:ascii="Times New Roman" w:hAnsi="Times New Roman"/>
          <w:lang w:eastAsia="ar-SA"/>
        </w:rPr>
        <w:t xml:space="preserve"> плотность застройки (</w:t>
      </w:r>
      <w:proofErr w:type="spellStart"/>
      <w:r w:rsidRPr="000F4E0B">
        <w:rPr>
          <w:rFonts w:ascii="Times New Roman" w:hAnsi="Times New Roman"/>
          <w:lang w:eastAsia="ar-SA"/>
        </w:rPr>
        <w:t>Кпз</w:t>
      </w:r>
      <w:proofErr w:type="spellEnd"/>
      <w:r w:rsidRPr="000F4E0B">
        <w:rPr>
          <w:rFonts w:ascii="Times New Roman" w:hAnsi="Times New Roman"/>
          <w:lang w:eastAsia="ar-SA"/>
        </w:rPr>
        <w:t xml:space="preserve">) не должна превышать 1,2. При этом </w:t>
      </w:r>
      <w:proofErr w:type="spellStart"/>
      <w:proofErr w:type="gramStart"/>
      <w:r w:rsidRPr="000F4E0B">
        <w:rPr>
          <w:rFonts w:ascii="Times New Roman" w:hAnsi="Times New Roman"/>
          <w:lang w:eastAsia="ar-SA"/>
        </w:rPr>
        <w:t>Кз</w:t>
      </w:r>
      <w:proofErr w:type="spellEnd"/>
      <w:proofErr w:type="gramEnd"/>
      <w:r w:rsidRPr="000F4E0B">
        <w:rPr>
          <w:rFonts w:ascii="Times New Roman" w:hAnsi="Times New Roman"/>
          <w:lang w:eastAsia="ar-SA"/>
        </w:rPr>
        <w:t xml:space="preserve"> не нормируется при соблюдении санитарно-гигиенических и противопожарных требований.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0F4E0B">
        <w:rPr>
          <w:rFonts w:ascii="Times New Roman" w:hAnsi="Times New Roman"/>
          <w:sz w:val="24"/>
          <w:szCs w:val="24"/>
          <w:lang w:eastAsia="ar-SA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p w:rsidR="0027603C" w:rsidRPr="008F37DF" w:rsidRDefault="0027603C" w:rsidP="0027603C">
      <w:pPr>
        <w:pStyle w:val="afb"/>
        <w:tabs>
          <w:tab w:val="left" w:pos="993"/>
        </w:tabs>
        <w:suppressAutoHyphens/>
        <w:spacing w:before="120" w:after="120"/>
        <w:ind w:left="567" w:firstLine="0"/>
        <w:rPr>
          <w:rFonts w:ascii="Times New Roman" w:hAnsi="Times New Roman"/>
          <w:sz w:val="12"/>
          <w:szCs w:val="12"/>
          <w:lang w:eastAsia="ar-SA"/>
        </w:rPr>
      </w:pPr>
    </w:p>
    <w:tbl>
      <w:tblPr>
        <w:tblW w:w="9750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369"/>
        <w:gridCol w:w="2331"/>
        <w:gridCol w:w="2194"/>
        <w:gridCol w:w="1856"/>
      </w:tblGrid>
      <w:tr w:rsidR="0027603C" w:rsidRPr="00690D93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D01036">
            <w:pPr>
              <w:pStyle w:val="afb"/>
              <w:suppressAutoHyphens/>
              <w:snapToGrid w:val="0"/>
              <w:ind w:left="1287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Площадки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D01036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Удельный размер площадки, м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/чел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D01036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Средний размер одной</w:t>
            </w:r>
          </w:p>
          <w:p w:rsidR="0027603C" w:rsidRPr="00690D93" w:rsidRDefault="0027603C" w:rsidP="00D01036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площадки, м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proofErr w:type="gramEnd"/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D01036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Расстояние до окон жилых и общественных зданий,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игр детей дошкольного и младшего школьного возраста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0,7-1,0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12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отдыха взрослого населения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0,1-0,2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занятий физкультурой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1,5-2,0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10-40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хозяйственных целей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0,3-0,4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выгула собак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0,1-0,3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25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40</w:t>
            </w:r>
          </w:p>
        </w:tc>
      </w:tr>
      <w:tr w:rsidR="0027603C" w:rsidRPr="002B67D0" w:rsidTr="00A746E8"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стоянки автомашин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2,5-3,0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25 (18)*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10-50</w:t>
            </w:r>
          </w:p>
        </w:tc>
      </w:tr>
    </w:tbl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bCs/>
          <w:u w:val="single"/>
          <w:lang w:eastAsia="ar-SA"/>
        </w:rPr>
      </w:pPr>
      <w:r w:rsidRPr="000F4E0B">
        <w:rPr>
          <w:rFonts w:ascii="Times New Roman" w:hAnsi="Times New Roman"/>
          <w:b/>
          <w:bCs/>
          <w:lang w:eastAsia="ar-SA"/>
        </w:rPr>
        <w:t xml:space="preserve">* </w:t>
      </w:r>
      <w:r w:rsidRPr="000F4E0B">
        <w:rPr>
          <w:rFonts w:ascii="Times New Roman" w:hAnsi="Times New Roman"/>
          <w:bCs/>
          <w:lang w:eastAsia="ar-SA"/>
        </w:rPr>
        <w:t xml:space="preserve">- на одно </w:t>
      </w:r>
      <w:proofErr w:type="spellStart"/>
      <w:r w:rsidRPr="000F4E0B">
        <w:rPr>
          <w:rFonts w:ascii="Times New Roman" w:hAnsi="Times New Roman"/>
          <w:bCs/>
          <w:lang w:eastAsia="ar-SA"/>
        </w:rPr>
        <w:t>машино</w:t>
      </w:r>
      <w:proofErr w:type="spellEnd"/>
      <w:r w:rsidRPr="000F4E0B">
        <w:rPr>
          <w:rFonts w:ascii="Times New Roman" w:hAnsi="Times New Roman"/>
          <w:bCs/>
          <w:lang w:eastAsia="ar-SA"/>
        </w:rPr>
        <w:t>-место</w:t>
      </w:r>
    </w:p>
    <w:p w:rsidR="0027603C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u w:val="single"/>
          <w:lang w:eastAsia="ar-SA"/>
        </w:rPr>
        <w:t>Примечания:</w:t>
      </w:r>
      <w:r w:rsidRPr="000F4E0B">
        <w:rPr>
          <w:rFonts w:ascii="Times New Roman" w:hAnsi="Times New Roman"/>
          <w:lang w:eastAsia="ar-SA"/>
        </w:rPr>
        <w:t xml:space="preserve"> 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1. Хозяйственные площадки следует располагать не далее 100</w:t>
      </w:r>
      <w:r w:rsidR="00E92C03">
        <w:rPr>
          <w:rFonts w:ascii="Times New Roman" w:hAnsi="Times New Roman"/>
          <w:lang w:eastAsia="ar-SA"/>
        </w:rPr>
        <w:t xml:space="preserve"> </w:t>
      </w:r>
      <w:r w:rsidRPr="000F4E0B">
        <w:rPr>
          <w:rFonts w:ascii="Times New Roman" w:hAnsi="Times New Roman"/>
          <w:lang w:eastAsia="ar-SA"/>
        </w:rPr>
        <w:t>м от наиболее удаленного входа в жилое здание.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2.</w:t>
      </w:r>
      <w:r w:rsidRPr="000F4E0B">
        <w:rPr>
          <w:rFonts w:ascii="Times New Roman" w:hAnsi="Times New Roman"/>
          <w:lang w:eastAsia="ar-SA"/>
        </w:rPr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</w:t>
      </w:r>
      <w:r>
        <w:rPr>
          <w:rFonts w:ascii="Times New Roman" w:hAnsi="Times New Roman"/>
          <w:lang w:eastAsia="ar-SA"/>
        </w:rPr>
        <w:t xml:space="preserve"> </w:t>
      </w:r>
      <w:r w:rsidRPr="000F4E0B">
        <w:rPr>
          <w:rFonts w:ascii="Times New Roman" w:hAnsi="Times New Roman"/>
          <w:lang w:eastAsia="ar-SA"/>
        </w:rPr>
        <w:t>м.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3.</w:t>
      </w:r>
      <w:r w:rsidRPr="000F4E0B">
        <w:rPr>
          <w:rFonts w:ascii="Times New Roman" w:hAnsi="Times New Roman"/>
          <w:lang w:eastAsia="ar-SA"/>
        </w:rPr>
        <w:tab/>
        <w:t>Расстояние от площадки для сушки белья не нормируется.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4.</w:t>
      </w:r>
      <w:r w:rsidRPr="000F4E0B">
        <w:rPr>
          <w:rFonts w:ascii="Times New Roman" w:hAnsi="Times New Roman"/>
          <w:lang w:eastAsia="ar-SA"/>
        </w:rPr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5.</w:t>
      </w:r>
      <w:r w:rsidRPr="000F4E0B">
        <w:rPr>
          <w:rFonts w:ascii="Times New Roman" w:hAnsi="Times New Roman"/>
          <w:lang w:eastAsia="ar-SA"/>
        </w:rPr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27603C" w:rsidRPr="000F4E0B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t>6.</w:t>
      </w:r>
      <w:r w:rsidRPr="000F4E0B">
        <w:rPr>
          <w:rFonts w:ascii="Times New Roman" w:hAnsi="Times New Roman"/>
          <w:lang w:eastAsia="ar-SA"/>
        </w:rPr>
        <w:tab/>
        <w:t>Допускается уменьшать, но не более чем на 50</w:t>
      </w:r>
      <w:r w:rsidR="00E92C03">
        <w:rPr>
          <w:rFonts w:ascii="Times New Roman" w:hAnsi="Times New Roman"/>
          <w:lang w:eastAsia="ar-SA"/>
        </w:rPr>
        <w:t xml:space="preserve"> </w:t>
      </w:r>
      <w:r w:rsidRPr="000F4E0B">
        <w:rPr>
          <w:rFonts w:ascii="Times New Roman" w:hAnsi="Times New Roman"/>
          <w:lang w:eastAsia="ar-SA"/>
        </w:rPr>
        <w:t>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7603C" w:rsidRDefault="0027603C" w:rsidP="0027603C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0F4E0B">
        <w:rPr>
          <w:rFonts w:ascii="Times New Roman" w:hAnsi="Times New Roman"/>
          <w:lang w:eastAsia="ar-SA"/>
        </w:rPr>
        <w:lastRenderedPageBreak/>
        <w:t>7.</w:t>
      </w:r>
      <w:r w:rsidRPr="000F4E0B">
        <w:rPr>
          <w:rFonts w:ascii="Times New Roman" w:hAnsi="Times New Roman"/>
          <w:lang w:eastAsia="ar-SA"/>
        </w:rPr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27603C" w:rsidRPr="008F37DF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0"/>
        <w:rPr>
          <w:rFonts w:ascii="Times New Roman" w:hAnsi="Times New Roman"/>
          <w:sz w:val="24"/>
          <w:szCs w:val="24"/>
          <w:lang w:eastAsia="ar-SA"/>
        </w:rPr>
      </w:pPr>
      <w:r w:rsidRPr="008F37DF">
        <w:rPr>
          <w:rFonts w:ascii="Times New Roman" w:hAnsi="Times New Roman"/>
          <w:sz w:val="24"/>
          <w:szCs w:val="24"/>
          <w:lang w:eastAsia="ar-SA"/>
        </w:rPr>
        <w:t>Расстояние между жилыми домами*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9894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2808"/>
        <w:gridCol w:w="3542"/>
        <w:gridCol w:w="3544"/>
      </w:tblGrid>
      <w:tr w:rsidR="0027603C" w:rsidRPr="00690D93" w:rsidTr="00297D04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Высота дома</w:t>
            </w:r>
          </w:p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(количество этажей)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Расстояние между длинными сторонами зданий (не менее),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proofErr w:type="gram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Расстояние между длинными сторонами и торцами зданий с окнами из жилых комнат</w:t>
            </w:r>
          </w:p>
          <w:p w:rsidR="0027603C" w:rsidRPr="00690D93" w:rsidRDefault="0027603C" w:rsidP="00A746E8">
            <w:pPr>
              <w:suppressAutoHyphens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(не менее), </w:t>
            </w:r>
            <w:proofErr w:type="gramStart"/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</w:t>
            </w:r>
            <w:proofErr w:type="gramEnd"/>
          </w:p>
        </w:tc>
      </w:tr>
      <w:tr w:rsidR="0027603C" w:rsidRPr="002B67D0" w:rsidTr="00297D04">
        <w:trPr>
          <w:cantSplit/>
          <w:trHeight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2-3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A8364B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364B">
              <w:rPr>
                <w:rFonts w:ascii="Times New Roman" w:hAnsi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A8364B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A8364B">
              <w:rPr>
                <w:rFonts w:ascii="Times New Roman" w:hAnsi="Times New Roman"/>
                <w:sz w:val="24"/>
                <w:szCs w:val="24"/>
                <w:lang w:eastAsia="ar-SA"/>
              </w:rPr>
              <w:t>10</w:t>
            </w:r>
          </w:p>
        </w:tc>
      </w:tr>
      <w:tr w:rsidR="0027603C" w:rsidRPr="002B67D0" w:rsidTr="00297D04">
        <w:trPr>
          <w:cantSplit/>
          <w:trHeight w:hRule="exact" w:val="241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4 и более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uppressAutoHyphens/>
              <w:snapToGrid w:val="0"/>
              <w:spacing w:after="0" w:line="240" w:lineRule="auto"/>
              <w:ind w:firstLine="5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8364B">
              <w:rPr>
                <w:rFonts w:ascii="Times New Roman" w:hAnsi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* </w:t>
      </w:r>
      <w:r w:rsidRPr="00A8364B">
        <w:rPr>
          <w:rFonts w:ascii="Times New Roman" w:hAnsi="Times New Roman"/>
          <w:lang w:eastAsia="ar-SA"/>
        </w:rPr>
        <w:t>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297D04" w:rsidRPr="00A8364B" w:rsidRDefault="00297D04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lang w:eastAsia="ar-SA"/>
        </w:rPr>
      </w:pPr>
    </w:p>
    <w:p w:rsidR="0027603C" w:rsidRPr="008F37DF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8F37DF">
        <w:rPr>
          <w:rFonts w:ascii="Times New Roman" w:hAnsi="Times New Roman"/>
          <w:sz w:val="24"/>
          <w:szCs w:val="24"/>
          <w:lang w:eastAsia="ar-SA"/>
        </w:rPr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8F37DF">
          <w:rPr>
            <w:rFonts w:ascii="Times New Roman" w:hAnsi="Times New Roman"/>
            <w:sz w:val="24"/>
            <w:szCs w:val="24"/>
            <w:lang w:eastAsia="ar-SA"/>
          </w:rPr>
          <w:t>6 м</w:t>
        </w:r>
      </w:smartTag>
      <w:r w:rsidRPr="008F37DF"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Расчетная жилищная обеспеченность (м</w:t>
      </w:r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8364B">
        <w:rPr>
          <w:rFonts w:ascii="Times New Roman" w:hAnsi="Times New Roman"/>
          <w:sz w:val="24"/>
          <w:szCs w:val="24"/>
          <w:lang w:eastAsia="ru-RU"/>
        </w:rPr>
        <w:t xml:space="preserve"> общей площади квартиры на 1 чел.):</w:t>
      </w:r>
    </w:p>
    <w:p w:rsidR="0027603C" w:rsidRPr="00A8364B" w:rsidRDefault="0027603C" w:rsidP="0027603C">
      <w:pPr>
        <w:pStyle w:val="afb"/>
        <w:numPr>
          <w:ilvl w:val="2"/>
          <w:numId w:val="10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муниципальное жилье – 15 м</w:t>
      </w:r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8364B">
        <w:rPr>
          <w:rFonts w:ascii="Times New Roman" w:hAnsi="Times New Roman"/>
          <w:sz w:val="24"/>
          <w:szCs w:val="24"/>
          <w:lang w:eastAsia="ru-RU"/>
        </w:rPr>
        <w:t>;</w:t>
      </w:r>
    </w:p>
    <w:p w:rsidR="0027603C" w:rsidRPr="00A8364B" w:rsidRDefault="0027603C" w:rsidP="0027603C">
      <w:pPr>
        <w:pStyle w:val="afb"/>
        <w:numPr>
          <w:ilvl w:val="2"/>
          <w:numId w:val="10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ru-RU"/>
        </w:rPr>
      </w:pPr>
      <w:r w:rsidRPr="00A8364B">
        <w:rPr>
          <w:rFonts w:ascii="Times New Roman" w:hAnsi="Times New Roman"/>
          <w:sz w:val="24"/>
          <w:szCs w:val="24"/>
          <w:lang w:eastAsia="ru-RU"/>
        </w:rPr>
        <w:t>общежитие (не менее) – 6 м</w:t>
      </w:r>
      <w:r w:rsidRPr="00A8364B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A8364B">
        <w:rPr>
          <w:rFonts w:ascii="Times New Roman" w:hAnsi="Times New Roman"/>
          <w:sz w:val="24"/>
          <w:szCs w:val="24"/>
          <w:lang w:eastAsia="ru-RU"/>
        </w:rPr>
        <w:t>.</w:t>
      </w:r>
    </w:p>
    <w:p w:rsidR="0027603C" w:rsidRPr="00A8364B" w:rsidRDefault="0027603C" w:rsidP="0027603C">
      <w:pPr>
        <w:spacing w:after="0" w:line="240" w:lineRule="auto"/>
        <w:jc w:val="both"/>
        <w:rPr>
          <w:rFonts w:ascii="Times New Roman" w:hAnsi="Times New Roman"/>
          <w:b/>
          <w:lang w:eastAsia="ru-RU"/>
        </w:rPr>
      </w:pPr>
      <w:r w:rsidRPr="00A8364B">
        <w:rPr>
          <w:rFonts w:ascii="Times New Roman" w:hAnsi="Times New Roman"/>
          <w:u w:val="single"/>
          <w:lang w:eastAsia="ru-RU"/>
        </w:rPr>
        <w:t>Примечание:</w:t>
      </w:r>
      <w:r w:rsidRPr="00A8364B">
        <w:rPr>
          <w:rFonts w:ascii="Times New Roman" w:hAnsi="Times New Roman"/>
          <w:lang w:eastAsia="ru-RU"/>
        </w:rPr>
        <w:t xml:space="preserve"> расчетные показатели жилищной обеспеченности для индивидуальной жилой застройки не нормируются.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Минимально допустимые размеры площадок дворового благоустройства и расстояния от окон жилых и общественных зданий до площадок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036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3515"/>
        <w:gridCol w:w="1843"/>
        <w:gridCol w:w="2126"/>
        <w:gridCol w:w="2552"/>
      </w:tblGrid>
      <w:tr w:rsidR="0027603C" w:rsidRPr="00690D93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Удельный размер площадки, м</w:t>
            </w:r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/чел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 одной</w:t>
            </w:r>
          </w:p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площадки, м</w:t>
            </w:r>
            <w:r w:rsidRPr="00690D93"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 до окон жилых и общественных зданий, м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игр детей дошкольного и младшего школьного возраста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отдыха взрослого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занятий физкультурой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1,5-2,0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10-40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хозяйственных целей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0,3-0,4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выгула собак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0,1-0,3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7603C" w:rsidRPr="002B67D0" w:rsidTr="005A678C"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Для стоянки автомашин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2,5-3,0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353256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53256">
              <w:rPr>
                <w:rFonts w:ascii="Times New Roman" w:hAnsi="Times New Roman"/>
                <w:sz w:val="24"/>
                <w:szCs w:val="24"/>
                <w:lang w:eastAsia="ru-RU"/>
              </w:rPr>
              <w:t>10-50</w:t>
            </w:r>
          </w:p>
        </w:tc>
      </w:tr>
    </w:tbl>
    <w:p w:rsidR="004243A1" w:rsidRDefault="004243A1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27603C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  <w:r w:rsidRPr="00353256">
        <w:rPr>
          <w:rFonts w:ascii="Times New Roman" w:hAnsi="Times New Roman"/>
          <w:u w:val="single"/>
          <w:lang w:eastAsia="ru-RU"/>
        </w:rPr>
        <w:t xml:space="preserve">Примечания: 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Хозяйственные площадки следует располагать не далее 100</w:t>
      </w:r>
      <w:r w:rsidR="00E92C03">
        <w:rPr>
          <w:rFonts w:ascii="Times New Roman" w:hAnsi="Times New Roman"/>
          <w:lang w:eastAsia="ru-RU"/>
        </w:rPr>
        <w:t xml:space="preserve"> </w:t>
      </w:r>
      <w:r w:rsidRPr="00353256">
        <w:rPr>
          <w:rFonts w:ascii="Times New Roman" w:hAnsi="Times New Roman"/>
          <w:lang w:eastAsia="ru-RU"/>
        </w:rPr>
        <w:t>м от наиболее удаленного входа в жилое здание.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</w:t>
      </w:r>
      <w:r w:rsidR="00E92C03">
        <w:rPr>
          <w:rFonts w:ascii="Times New Roman" w:hAnsi="Times New Roman"/>
          <w:lang w:eastAsia="ru-RU"/>
        </w:rPr>
        <w:t xml:space="preserve"> </w:t>
      </w:r>
      <w:r w:rsidRPr="00353256">
        <w:rPr>
          <w:rFonts w:ascii="Times New Roman" w:hAnsi="Times New Roman"/>
          <w:lang w:eastAsia="ru-RU"/>
        </w:rPr>
        <w:t>м.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площадки для сушки белья не нормируется.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27603C" w:rsidRPr="00353256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27603C" w:rsidRDefault="0027603C" w:rsidP="0027603C">
      <w:pPr>
        <w:pStyle w:val="afb"/>
        <w:numPr>
          <w:ilvl w:val="1"/>
          <w:numId w:val="11"/>
        </w:numPr>
        <w:tabs>
          <w:tab w:val="left" w:pos="851"/>
        </w:tabs>
        <w:spacing w:before="120" w:after="120"/>
        <w:ind w:firstLine="284"/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Допускается уменьшать, но не более чем на 50</w:t>
      </w:r>
      <w:r w:rsidR="00E92C03">
        <w:rPr>
          <w:rFonts w:ascii="Times New Roman" w:hAnsi="Times New Roman"/>
          <w:lang w:eastAsia="ru-RU"/>
        </w:rPr>
        <w:t xml:space="preserve"> </w:t>
      </w:r>
      <w:r w:rsidRPr="00353256">
        <w:rPr>
          <w:rFonts w:ascii="Times New Roman" w:hAnsi="Times New Roman"/>
          <w:lang w:eastAsia="ru-RU"/>
        </w:rPr>
        <w:t>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Расстояния от окон жилых помещений в зоне индивидуальной жилой застройки до стен дома и хозяйственных построек (гаражи, бани, сараи), расположенных на соседнем участке (не менее) – 6 м.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lastRenderedPageBreak/>
        <w:t>Место расположения водозаборных сооружений нецентрализованного водосн</w:t>
      </w:r>
      <w:r w:rsidR="004243A1">
        <w:rPr>
          <w:rFonts w:ascii="Times New Roman" w:hAnsi="Times New Roman"/>
          <w:sz w:val="24"/>
          <w:szCs w:val="24"/>
          <w:lang w:eastAsia="ru-RU"/>
        </w:rPr>
        <w:t>абжения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670"/>
        <w:gridCol w:w="1701"/>
        <w:gridCol w:w="2694"/>
      </w:tblGrid>
      <w:tr w:rsidR="0027603C" w:rsidRPr="00690D93" w:rsidTr="00E92C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7603C" w:rsidRPr="00690D93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 до водозаборных сооружений (не менее)</w:t>
            </w:r>
          </w:p>
        </w:tc>
      </w:tr>
      <w:tr w:rsidR="0027603C" w:rsidRPr="002B67D0" w:rsidTr="00E92C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603C" w:rsidRPr="002B67D0" w:rsidTr="00E92C03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магистралей с интенсивным движением транспорта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27603C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27603C" w:rsidRPr="00353256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  <w:r w:rsidRPr="00353256">
        <w:rPr>
          <w:rFonts w:ascii="Times New Roman" w:hAnsi="Times New Roman"/>
          <w:u w:val="single"/>
          <w:lang w:eastAsia="ru-RU"/>
        </w:rPr>
        <w:t>Примечания:</w:t>
      </w:r>
    </w:p>
    <w:p w:rsidR="0027603C" w:rsidRPr="00353256" w:rsidRDefault="0027603C" w:rsidP="0027603C">
      <w:pPr>
        <w:pStyle w:val="afb"/>
        <w:numPr>
          <w:ilvl w:val="1"/>
          <w:numId w:val="12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водозаборные сооружения следует размещать выше по потоку грунтовых вод;</w:t>
      </w:r>
    </w:p>
    <w:p w:rsidR="0027603C" w:rsidRDefault="0027603C" w:rsidP="0027603C">
      <w:pPr>
        <w:pStyle w:val="afb"/>
        <w:numPr>
          <w:ilvl w:val="1"/>
          <w:numId w:val="12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353256">
        <w:rPr>
          <w:rFonts w:ascii="Times New Roman" w:hAnsi="Times New Roman"/>
          <w:lang w:eastAsia="ru-RU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27603C" w:rsidRDefault="0027603C" w:rsidP="0027603C">
      <w:pPr>
        <w:pStyle w:val="afb"/>
        <w:tabs>
          <w:tab w:val="left" w:pos="851"/>
        </w:tabs>
        <w:ind w:left="567" w:firstLine="0"/>
        <w:rPr>
          <w:rFonts w:ascii="Times New Roman" w:hAnsi="Times New Roman"/>
          <w:lang w:eastAsia="ru-RU"/>
        </w:rPr>
      </w:pPr>
    </w:p>
    <w:p w:rsidR="0027603C" w:rsidRPr="0035325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53256">
        <w:rPr>
          <w:rFonts w:ascii="Times New Roman" w:hAnsi="Times New Roman"/>
          <w:sz w:val="24"/>
          <w:szCs w:val="24"/>
          <w:lang w:eastAsia="ru-RU"/>
        </w:rPr>
        <w:t>Расстояния от окон жилого здания до построек для содержания скота и птицы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06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960"/>
        <w:gridCol w:w="1416"/>
        <w:gridCol w:w="3689"/>
      </w:tblGrid>
      <w:tr w:rsidR="0027603C" w:rsidRPr="00690D93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блоков для содержания скота и птицы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 до окон жилого здания (не менее)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Одиночные, двойные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до 8 блоков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св. 8 до 30 блоков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27603C" w:rsidRPr="002B67D0" w:rsidTr="004243A1"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св. 30 блоков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27603C" w:rsidRPr="006D0809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6D0809">
        <w:rPr>
          <w:rFonts w:ascii="Times New Roman" w:hAnsi="Times New Roman"/>
          <w:u w:val="single"/>
          <w:lang w:eastAsia="ru-RU"/>
        </w:rPr>
        <w:t>Примечание</w:t>
      </w:r>
      <w:r w:rsidRPr="006D0809">
        <w:rPr>
          <w:rFonts w:ascii="Times New Roman" w:hAnsi="Times New Roman"/>
          <w:lang w:eastAsia="ru-RU"/>
        </w:rPr>
        <w:t>: Размещаемые в пределах территории жилой зоны группы сараев должны содержать не более 30 блоков каждая.</w:t>
      </w:r>
    </w:p>
    <w:p w:rsidR="0027603C" w:rsidRPr="006D0809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b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Площадь застройки сблокированных хозяйственных построек для содержания скота (не более) – 800 м</w:t>
      </w:r>
      <w:r w:rsidRPr="006D0809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6D0809">
        <w:rPr>
          <w:rFonts w:ascii="Times New Roman" w:hAnsi="Times New Roman"/>
          <w:sz w:val="24"/>
          <w:szCs w:val="24"/>
          <w:lang w:eastAsia="ru-RU"/>
        </w:rPr>
        <w:t>.</w:t>
      </w:r>
    </w:p>
    <w:p w:rsidR="0027603C" w:rsidRPr="006D0809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Расстояние до границ соседнего участка от построек, стволов деревьев и кустарников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6067"/>
        <w:gridCol w:w="4111"/>
      </w:tblGrid>
      <w:tr w:rsidR="0027603C" w:rsidRPr="00690D93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Расстояние до границ соседнего участка, м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3,0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построек для содержания скота и птицы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бани, гаража и других построек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стволов высокорослых деревьев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стволов среднерослых деревьев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</w:tr>
      <w:tr w:rsidR="0027603C" w:rsidRPr="002B67D0" w:rsidTr="005A678C">
        <w:tc>
          <w:tcPr>
            <w:tcW w:w="6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кустарника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27603C" w:rsidRPr="006D0809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Расстояние до красной линии от построек на приусадебном земельном участке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10178" w:type="dxa"/>
        <w:tblInd w:w="-5" w:type="dxa"/>
        <w:tblLayout w:type="fixed"/>
        <w:tblLook w:val="00A0" w:firstRow="1" w:lastRow="0" w:firstColumn="1" w:lastColumn="0" w:noHBand="0" w:noVBand="0"/>
      </w:tblPr>
      <w:tblGrid>
        <w:gridCol w:w="5686"/>
        <w:gridCol w:w="1979"/>
        <w:gridCol w:w="2513"/>
      </w:tblGrid>
      <w:tr w:rsidR="0027603C" w:rsidRPr="002B67D0" w:rsidTr="005A678C">
        <w:trPr>
          <w:cantSplit/>
          <w:trHeight w:hRule="exact" w:val="289"/>
        </w:trPr>
        <w:tc>
          <w:tcPr>
            <w:tcW w:w="5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Расстояние от красной линии (не менее)</w:t>
            </w:r>
          </w:p>
        </w:tc>
      </w:tr>
      <w:tr w:rsidR="0027603C" w:rsidRPr="002B67D0" w:rsidTr="005A678C">
        <w:trPr>
          <w:cantSplit/>
        </w:trPr>
        <w:tc>
          <w:tcPr>
            <w:tcW w:w="5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улиц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проездов</w:t>
            </w:r>
          </w:p>
        </w:tc>
      </w:tr>
      <w:tr w:rsidR="0027603C" w:rsidRPr="002B67D0" w:rsidTr="005A678C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усадебного, одно-двухквартирного и блокированного дома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27603C" w:rsidRPr="002B67D0" w:rsidTr="005A678C"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хозяйственных построек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243A1" w:rsidRDefault="004243A1" w:rsidP="004243A1">
      <w:pPr>
        <w:pStyle w:val="afb"/>
        <w:tabs>
          <w:tab w:val="left" w:pos="993"/>
        </w:tabs>
        <w:spacing w:before="120" w:after="120"/>
        <w:ind w:left="426" w:firstLine="0"/>
        <w:rPr>
          <w:rFonts w:ascii="Times New Roman" w:hAnsi="Times New Roman"/>
          <w:sz w:val="24"/>
          <w:szCs w:val="24"/>
          <w:lang w:eastAsia="ru-RU"/>
        </w:rPr>
      </w:pP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6D0809">
        <w:rPr>
          <w:rFonts w:ascii="Times New Roman" w:hAnsi="Times New Roman"/>
          <w:sz w:val="24"/>
          <w:szCs w:val="24"/>
          <w:lang w:eastAsia="ru-RU"/>
        </w:rPr>
        <w:t>Норма обеспеченности детскими дошкольными учреждениями и размер их земельного участка (кол</w:t>
      </w:r>
      <w:r w:rsidR="00E92C03">
        <w:rPr>
          <w:rFonts w:ascii="Times New Roman" w:hAnsi="Times New Roman"/>
          <w:sz w:val="24"/>
          <w:szCs w:val="24"/>
          <w:lang w:eastAsia="ru-RU"/>
        </w:rPr>
        <w:t>ичество</w:t>
      </w:r>
      <w:r w:rsidRPr="006D0809">
        <w:rPr>
          <w:rFonts w:ascii="Times New Roman" w:hAnsi="Times New Roman"/>
          <w:sz w:val="24"/>
          <w:szCs w:val="24"/>
          <w:lang w:eastAsia="ru-RU"/>
        </w:rPr>
        <w:t xml:space="preserve"> мест на 1 тыс. чел.) – 35 мест.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082"/>
        <w:gridCol w:w="2552"/>
        <w:gridCol w:w="3544"/>
      </w:tblGrid>
      <w:tr w:rsidR="0027603C" w:rsidRPr="00690D93" w:rsidTr="005A67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Норма обеспеченности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Размер земельного участка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27603C" w:rsidRPr="002B67D0" w:rsidTr="005A678C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Устанавливается в зависимости, от демографической структуры населения исходя из охвата детскими учреждениями в пределах 85</w:t>
            </w:r>
            <w:r w:rsidR="00236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%, </w:t>
            </w:r>
          </w:p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в т.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ч.: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общего типа – 70</w:t>
            </w:r>
            <w:r w:rsidR="00E92C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% детей;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специализированного – 3</w:t>
            </w:r>
            <w:r w:rsidR="00236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%;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оздоровительного – 12</w:t>
            </w:r>
            <w:r w:rsidR="002363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%.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На одно место при вместимости  учреждений: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до 100 мест – 35 м</w:t>
            </w:r>
            <w:r w:rsidRPr="006D080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св. 100 – </w:t>
            </w:r>
            <w:r w:rsidRPr="006D0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 м</w:t>
            </w:r>
            <w:r w:rsidRPr="006D0809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r w:rsidRPr="006D080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03C" w:rsidRPr="006D0809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Размер групповой площадки на 1 место следует принимать (не менее):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ясельного возраста  –  7,2 м</w:t>
            </w:r>
            <w:r w:rsidRPr="006D080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27603C" w:rsidRPr="006D0809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для детей дошкольного возраста –  9,0 м</w:t>
            </w:r>
            <w:r w:rsidRPr="006D0809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6D080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297D04" w:rsidRDefault="00297D04" w:rsidP="0027603C">
      <w:pPr>
        <w:spacing w:after="0" w:line="240" w:lineRule="auto"/>
        <w:ind w:firstLine="567"/>
        <w:jc w:val="both"/>
        <w:rPr>
          <w:rFonts w:ascii="Times New Roman" w:hAnsi="Times New Roman"/>
          <w:u w:val="single"/>
          <w:lang w:eastAsia="ru-RU"/>
        </w:rPr>
      </w:pPr>
    </w:p>
    <w:p w:rsidR="0027603C" w:rsidRPr="00BF3E98" w:rsidRDefault="0027603C" w:rsidP="0027603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u w:val="single"/>
          <w:lang w:eastAsia="ru-RU"/>
        </w:rPr>
        <w:t>Примечания</w:t>
      </w:r>
      <w:r w:rsidRPr="00BF3E98">
        <w:rPr>
          <w:rFonts w:ascii="Times New Roman" w:hAnsi="Times New Roman"/>
          <w:lang w:eastAsia="ru-RU"/>
        </w:rPr>
        <w:t xml:space="preserve">: </w:t>
      </w:r>
    </w:p>
    <w:p w:rsidR="0027603C" w:rsidRPr="00BF3E98" w:rsidRDefault="0027603C" w:rsidP="0027603C">
      <w:pPr>
        <w:pStyle w:val="afb"/>
        <w:numPr>
          <w:ilvl w:val="1"/>
          <w:numId w:val="13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Вместимость ДОУ для сельских населенных пунктов и поселков городского типа рекомендуется не более 140 мест.</w:t>
      </w:r>
    </w:p>
    <w:p w:rsidR="0027603C" w:rsidRPr="00BF3E98" w:rsidRDefault="0027603C" w:rsidP="0027603C">
      <w:pPr>
        <w:pStyle w:val="afb"/>
        <w:numPr>
          <w:ilvl w:val="1"/>
          <w:numId w:val="13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Размеры земельных участков могут быть уменьшены:</w:t>
      </w:r>
    </w:p>
    <w:p w:rsidR="0027603C" w:rsidRPr="00BF3E98" w:rsidRDefault="0027603C" w:rsidP="0027603C">
      <w:pPr>
        <w:pStyle w:val="afb"/>
        <w:numPr>
          <w:ilvl w:val="2"/>
          <w:numId w:val="1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 xml:space="preserve"> на 25</w:t>
      </w:r>
      <w:r w:rsidR="00236369">
        <w:rPr>
          <w:rFonts w:ascii="Times New Roman" w:hAnsi="Times New Roman"/>
          <w:lang w:eastAsia="ru-RU"/>
        </w:rPr>
        <w:t xml:space="preserve"> </w:t>
      </w:r>
      <w:r w:rsidRPr="00BF3E98">
        <w:rPr>
          <w:rFonts w:ascii="Times New Roman" w:hAnsi="Times New Roman"/>
          <w:lang w:eastAsia="ru-RU"/>
        </w:rPr>
        <w:t xml:space="preserve">% – в условиях реконструкции; </w:t>
      </w:r>
    </w:p>
    <w:p w:rsidR="0027603C" w:rsidRDefault="0027603C" w:rsidP="0027603C">
      <w:pPr>
        <w:pStyle w:val="afb"/>
        <w:numPr>
          <w:ilvl w:val="2"/>
          <w:numId w:val="14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F3E98">
        <w:rPr>
          <w:rFonts w:ascii="Times New Roman" w:hAnsi="Times New Roman"/>
          <w:lang w:eastAsia="ru-RU"/>
        </w:rPr>
        <w:t>на 15</w:t>
      </w:r>
      <w:r w:rsidR="00236369">
        <w:rPr>
          <w:rFonts w:ascii="Times New Roman" w:hAnsi="Times New Roman"/>
          <w:lang w:eastAsia="ru-RU"/>
        </w:rPr>
        <w:t xml:space="preserve"> </w:t>
      </w:r>
      <w:r w:rsidRPr="00BF3E98">
        <w:rPr>
          <w:rFonts w:ascii="Times New Roman" w:hAnsi="Times New Roman"/>
          <w:lang w:eastAsia="ru-RU"/>
        </w:rPr>
        <w:t>% – при размещении на рельефе с уклоном более 20</w:t>
      </w:r>
      <w:r w:rsidR="00E92C03">
        <w:rPr>
          <w:rFonts w:ascii="Times New Roman" w:hAnsi="Times New Roman"/>
          <w:lang w:eastAsia="ru-RU"/>
        </w:rPr>
        <w:t xml:space="preserve"> </w:t>
      </w:r>
      <w:r w:rsidRPr="00BF3E98">
        <w:rPr>
          <w:rFonts w:ascii="Times New Roman" w:hAnsi="Times New Roman"/>
          <w:lang w:eastAsia="ru-RU"/>
        </w:rPr>
        <w:t>%.</w:t>
      </w:r>
    </w:p>
    <w:p w:rsidR="0027603C" w:rsidRDefault="0027603C" w:rsidP="0027603C">
      <w:pPr>
        <w:pStyle w:val="afb"/>
        <w:tabs>
          <w:tab w:val="left" w:pos="851"/>
        </w:tabs>
        <w:ind w:left="851" w:firstLine="0"/>
        <w:rPr>
          <w:rFonts w:ascii="Times New Roman" w:hAnsi="Times New Roman"/>
          <w:sz w:val="12"/>
          <w:szCs w:val="12"/>
          <w:lang w:eastAsia="ru-RU"/>
        </w:rPr>
      </w:pPr>
    </w:p>
    <w:p w:rsidR="004243A1" w:rsidRPr="00BF3E98" w:rsidRDefault="004243A1" w:rsidP="0027603C">
      <w:pPr>
        <w:pStyle w:val="afb"/>
        <w:tabs>
          <w:tab w:val="left" w:pos="851"/>
        </w:tabs>
        <w:ind w:left="851" w:firstLine="0"/>
        <w:rPr>
          <w:rFonts w:ascii="Times New Roman" w:hAnsi="Times New Roman"/>
          <w:sz w:val="12"/>
          <w:szCs w:val="12"/>
          <w:lang w:eastAsia="ru-RU"/>
        </w:rPr>
      </w:pPr>
    </w:p>
    <w:p w:rsidR="0027603C" w:rsidRPr="00BF3E98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Нормы обеспеченности озеленением территории населённых пунктов</w:t>
      </w:r>
      <w:r>
        <w:rPr>
          <w:rFonts w:ascii="Times New Roman" w:hAnsi="Times New Roman"/>
          <w:bCs/>
          <w:sz w:val="24"/>
          <w:szCs w:val="24"/>
          <w:lang w:eastAsia="ar-SA"/>
        </w:rPr>
        <w:t>:</w:t>
      </w:r>
    </w:p>
    <w:p w:rsidR="0027603C" w:rsidRPr="00BF3E98" w:rsidRDefault="0027603C" w:rsidP="0027603C">
      <w:pPr>
        <w:pStyle w:val="afb"/>
        <w:numPr>
          <w:ilvl w:val="3"/>
          <w:numId w:val="15"/>
        </w:numPr>
        <w:tabs>
          <w:tab w:val="left" w:pos="851"/>
        </w:tabs>
        <w:suppressAutoHyphens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м</w:t>
      </w:r>
      <w:r w:rsidRPr="00BF3E98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r w:rsidRPr="00BF3E98">
        <w:rPr>
          <w:rFonts w:ascii="Times New Roman" w:hAnsi="Times New Roman"/>
          <w:bCs/>
          <w:sz w:val="24"/>
          <w:szCs w:val="24"/>
          <w:lang w:eastAsia="ar-SA"/>
        </w:rPr>
        <w:t xml:space="preserve">/чел. </w:t>
      </w:r>
    </w:p>
    <w:p w:rsidR="0027603C" w:rsidRPr="00BF3E98" w:rsidRDefault="0027603C" w:rsidP="0027603C">
      <w:pPr>
        <w:pStyle w:val="afb"/>
        <w:numPr>
          <w:ilvl w:val="3"/>
          <w:numId w:val="15"/>
        </w:numPr>
        <w:tabs>
          <w:tab w:val="left" w:pos="851"/>
        </w:tabs>
        <w:suppressAutoHyphens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  <w:r w:rsidRPr="00BF3E98">
        <w:rPr>
          <w:rFonts w:ascii="Times New Roman" w:hAnsi="Times New Roman"/>
          <w:bCs/>
          <w:sz w:val="24"/>
          <w:szCs w:val="24"/>
          <w:lang w:eastAsia="ar-SA"/>
        </w:rPr>
        <w:t>В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27603C" w:rsidRDefault="0027603C" w:rsidP="0027603C">
      <w:pPr>
        <w:pStyle w:val="afb"/>
        <w:numPr>
          <w:ilvl w:val="3"/>
          <w:numId w:val="15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BF3E98">
        <w:rPr>
          <w:rFonts w:ascii="Times New Roman" w:hAnsi="Times New Roman"/>
          <w:sz w:val="24"/>
          <w:szCs w:val="24"/>
          <w:lang w:eastAsia="ar-SA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27603C" w:rsidRPr="00397DEA" w:rsidRDefault="0027603C" w:rsidP="0027603C">
      <w:pPr>
        <w:pStyle w:val="afb"/>
        <w:tabs>
          <w:tab w:val="left" w:pos="851"/>
        </w:tabs>
        <w:suppressAutoHyphens/>
        <w:ind w:left="567" w:firstLine="0"/>
        <w:rPr>
          <w:rFonts w:ascii="Times New Roman" w:hAnsi="Times New Roman"/>
          <w:sz w:val="12"/>
          <w:szCs w:val="12"/>
          <w:lang w:eastAsia="ar-SA"/>
        </w:rPr>
      </w:pPr>
    </w:p>
    <w:p w:rsidR="0027603C" w:rsidRPr="00397DE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  <w:lang w:eastAsia="ru-RU"/>
        </w:rPr>
      </w:pPr>
      <w:r w:rsidRPr="00397DEA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397DEA">
        <w:rPr>
          <w:rFonts w:ascii="Times New Roman" w:hAnsi="Times New Roman"/>
          <w:sz w:val="24"/>
          <w:szCs w:val="24"/>
          <w:lang w:eastAsia="ar-SA"/>
        </w:rPr>
        <w:t>Норма накопления твердых коммунальных отходов (ТКО)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278"/>
        <w:gridCol w:w="1305"/>
        <w:gridCol w:w="1645"/>
      </w:tblGrid>
      <w:tr w:rsidR="0027603C" w:rsidRPr="00690D93" w:rsidTr="00A746E8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коммунальных отходов, чел/год</w:t>
            </w:r>
          </w:p>
        </w:tc>
      </w:tr>
      <w:tr w:rsidR="0027603C" w:rsidRPr="00690D93" w:rsidTr="00A746E8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690D9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690D9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  <w:r w:rsidRPr="00690D93">
              <w:rPr>
                <w:rFonts w:ascii="Times New Roman" w:hAnsi="Times New Roman"/>
                <w:b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pacing w:after="0"/>
              <w:jc w:val="center"/>
              <w:rPr>
                <w:color w:val="000000"/>
              </w:rPr>
            </w:pP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3,25</w:t>
            </w:r>
          </w:p>
        </w:tc>
      </w:tr>
      <w:tr w:rsidR="0027603C" w:rsidRPr="002B67D0" w:rsidTr="00A746E8">
        <w:trPr>
          <w:trHeight w:val="20"/>
          <w:jc w:val="center"/>
        </w:trPr>
        <w:tc>
          <w:tcPr>
            <w:tcW w:w="35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Смет с 1 м</w:t>
            </w:r>
            <w:r w:rsidRPr="002B67D0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0,01</w:t>
            </w:r>
          </w:p>
        </w:tc>
      </w:tr>
    </w:tbl>
    <w:p w:rsidR="0027603C" w:rsidRPr="00397DEA" w:rsidRDefault="0027603C" w:rsidP="0027603C">
      <w:pPr>
        <w:widowControl w:val="0"/>
        <w:shd w:val="clear" w:color="auto" w:fill="FFFFFF"/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/>
          <w:color w:val="000000"/>
          <w:lang w:eastAsia="ru-RU"/>
        </w:rPr>
      </w:pPr>
      <w:r w:rsidRPr="00397DEA">
        <w:rPr>
          <w:rFonts w:ascii="Times New Roman" w:hAnsi="Times New Roman"/>
          <w:color w:val="000000"/>
          <w:spacing w:val="40"/>
          <w:lang w:eastAsia="ru-RU"/>
        </w:rPr>
        <w:t>Примечани</w:t>
      </w:r>
      <w:r w:rsidRPr="00397DEA">
        <w:rPr>
          <w:rFonts w:ascii="Times New Roman" w:hAnsi="Times New Roman"/>
          <w:color w:val="000000"/>
          <w:lang w:eastAsia="ru-RU"/>
        </w:rPr>
        <w:t>я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397DEA">
        <w:rPr>
          <w:rFonts w:ascii="Times New Roman" w:hAnsi="Times New Roman"/>
          <w:color w:val="000000"/>
          <w:lang w:eastAsia="ru-RU"/>
        </w:rPr>
        <w:t>Нормы накопления крупногабаритных коммунальных отходов следует принимать в размере 5 % в составе приведенных значений твердых коммунальных отходов.</w:t>
      </w:r>
    </w:p>
    <w:p w:rsidR="0027603C" w:rsidRPr="00397DE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397DEA">
        <w:rPr>
          <w:rFonts w:ascii="Times New Roman" w:hAnsi="Times New Roman"/>
          <w:sz w:val="24"/>
          <w:szCs w:val="24"/>
          <w:lang w:eastAsia="ar-SA"/>
        </w:rPr>
        <w:t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20 м, но не более 100 м. Размер площадок должен быть рассчитан на установку необходимого числа контейнеров, но не более 5.</w:t>
      </w:r>
    </w:p>
    <w:p w:rsidR="00E92C03" w:rsidRDefault="00E92C03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E92C03" w:rsidRDefault="00E92C03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27603C" w:rsidRPr="00537AB7" w:rsidRDefault="0027603C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37AB7">
        <w:rPr>
          <w:rFonts w:ascii="Times New Roman" w:hAnsi="Times New Roman"/>
          <w:b/>
          <w:sz w:val="24"/>
          <w:szCs w:val="24"/>
          <w:lang w:eastAsia="ar-SA"/>
        </w:rPr>
        <w:lastRenderedPageBreak/>
        <w:t>Глава 5 . Расчетные показатели обеспеченности и интенсивности использования территорий рекреационных зон</w:t>
      </w:r>
    </w:p>
    <w:p w:rsidR="0027603C" w:rsidRPr="00397DE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sz w:val="24"/>
          <w:szCs w:val="24"/>
          <w:lang w:eastAsia="ar-SA"/>
        </w:rPr>
      </w:pPr>
      <w:r w:rsidRPr="00397DEA">
        <w:rPr>
          <w:rFonts w:ascii="Times New Roman" w:hAnsi="Times New Roman"/>
          <w:sz w:val="24"/>
          <w:szCs w:val="24"/>
          <w:lang w:eastAsia="ar-SA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</w:t>
      </w:r>
      <w:r w:rsidR="00A864F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97DEA">
        <w:rPr>
          <w:rFonts w:ascii="Times New Roman" w:hAnsi="Times New Roman"/>
          <w:sz w:val="24"/>
          <w:szCs w:val="24"/>
          <w:lang w:eastAsia="ar-SA"/>
        </w:rPr>
        <w:t>с численностью населения до 20 тыс. чел., следует принимать из расчета 10 м</w:t>
      </w:r>
      <w:r w:rsidRPr="00397DEA">
        <w:rPr>
          <w:rFonts w:ascii="Times New Roman" w:hAnsi="Times New Roman"/>
          <w:sz w:val="24"/>
          <w:szCs w:val="24"/>
          <w:vertAlign w:val="superscript"/>
          <w:lang w:eastAsia="ar-SA"/>
        </w:rPr>
        <w:t>2</w:t>
      </w:r>
      <w:r w:rsidRPr="00397DEA">
        <w:rPr>
          <w:rFonts w:ascii="Times New Roman" w:hAnsi="Times New Roman"/>
          <w:sz w:val="24"/>
          <w:szCs w:val="24"/>
          <w:lang w:eastAsia="ar-SA"/>
        </w:rPr>
        <w:t xml:space="preserve">/чел. </w:t>
      </w:r>
    </w:p>
    <w:p w:rsidR="0027603C" w:rsidRPr="00537AB7" w:rsidRDefault="0027603C" w:rsidP="0027603C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37AB7">
        <w:rPr>
          <w:rFonts w:ascii="Times New Roman" w:hAnsi="Times New Roman"/>
          <w:u w:val="single"/>
          <w:lang w:eastAsia="ar-SA"/>
        </w:rPr>
        <w:t>Примечание:</w:t>
      </w:r>
      <w:r w:rsidRPr="00537AB7">
        <w:rPr>
          <w:rFonts w:ascii="Times New Roman" w:hAnsi="Times New Roman"/>
          <w:lang w:eastAsia="ar-SA"/>
        </w:rPr>
        <w:t xml:space="preserve"> В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Минимальная площадь территорий общего пользования (парки, скверы, сады):</w:t>
      </w:r>
    </w:p>
    <w:p w:rsidR="0027603C" w:rsidRPr="00537AB7" w:rsidRDefault="0027603C" w:rsidP="0027603C">
      <w:pPr>
        <w:pStyle w:val="afb"/>
        <w:numPr>
          <w:ilvl w:val="2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парков – 10 га;</w:t>
      </w:r>
    </w:p>
    <w:p w:rsidR="0027603C" w:rsidRPr="00537AB7" w:rsidRDefault="0027603C" w:rsidP="0027603C">
      <w:pPr>
        <w:pStyle w:val="afb"/>
        <w:numPr>
          <w:ilvl w:val="2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садов жилых зон – 3 га;</w:t>
      </w:r>
    </w:p>
    <w:p w:rsidR="0027603C" w:rsidRPr="00537AB7" w:rsidRDefault="0027603C" w:rsidP="0027603C">
      <w:pPr>
        <w:pStyle w:val="afb"/>
        <w:numPr>
          <w:ilvl w:val="2"/>
          <w:numId w:val="8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скверов – 0,5 га.</w:t>
      </w:r>
    </w:p>
    <w:p w:rsidR="0027603C" w:rsidRPr="00537AB7" w:rsidRDefault="0027603C" w:rsidP="0027603C">
      <w:pPr>
        <w:suppressAutoHyphens/>
        <w:spacing w:after="120" w:line="240" w:lineRule="auto"/>
        <w:ind w:firstLine="567"/>
        <w:jc w:val="both"/>
        <w:rPr>
          <w:rFonts w:ascii="Times New Roman" w:hAnsi="Times New Roman"/>
          <w:lang w:eastAsia="ar-SA"/>
        </w:rPr>
      </w:pPr>
      <w:r w:rsidRPr="00537AB7">
        <w:rPr>
          <w:rFonts w:ascii="Times New Roman" w:hAnsi="Times New Roman"/>
          <w:u w:val="single"/>
          <w:lang w:eastAsia="ar-SA"/>
        </w:rPr>
        <w:t>Примечание:</w:t>
      </w:r>
      <w:r w:rsidRPr="00537AB7">
        <w:rPr>
          <w:rFonts w:ascii="Times New Roman" w:hAnsi="Times New Roman"/>
          <w:lang w:eastAsia="ar-SA"/>
        </w:rPr>
        <w:t xml:space="preserve"> В условиях реконструкции площадь территорий общего пользования может быть меньших размеров.</w:t>
      </w:r>
    </w:p>
    <w:p w:rsidR="0027603C" w:rsidRPr="002B67D0" w:rsidRDefault="0027603C" w:rsidP="0027603C">
      <w:pPr>
        <w:suppressAutoHyphens/>
        <w:spacing w:after="12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Глава 6</w:t>
      </w:r>
      <w:r w:rsidRPr="002B67D0">
        <w:rPr>
          <w:rFonts w:ascii="Times New Roman" w:hAnsi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сельскохозяйственного использования.</w:t>
      </w:r>
    </w:p>
    <w:p w:rsidR="0027603C" w:rsidRPr="00537AB7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after="120"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Предельные размеры земельных участков: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551"/>
        <w:gridCol w:w="2977"/>
      </w:tblGrid>
      <w:tr w:rsidR="0027603C" w:rsidRPr="00690D93" w:rsidTr="00A864FF">
        <w:tc>
          <w:tcPr>
            <w:tcW w:w="4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Цель предоставления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Размеры земельных участков, га</w:t>
            </w:r>
          </w:p>
        </w:tc>
      </w:tr>
      <w:tr w:rsidR="0027603C" w:rsidRPr="00690D93" w:rsidTr="00A864F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минимальные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максимальные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ведения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огородничества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дачного строительства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0,25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ведения фермерского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uppressAutoHyphens/>
              <w:spacing w:after="0" w:line="240" w:lineRule="auto"/>
              <w:ind w:firstLine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не подлежит установлению</w:t>
            </w:r>
          </w:p>
        </w:tc>
      </w:tr>
      <w:tr w:rsidR="0027603C" w:rsidRPr="002B67D0" w:rsidTr="00A864FF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ar-SA"/>
              </w:rPr>
              <w:t>для ведения личного подсобного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537AB7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37AB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27603C" w:rsidRPr="00537AB7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after="120"/>
        <w:rPr>
          <w:rFonts w:ascii="Times New Roman" w:hAnsi="Times New Roman"/>
          <w:sz w:val="24"/>
          <w:szCs w:val="24"/>
          <w:lang w:eastAsia="ar-SA"/>
        </w:rPr>
      </w:pPr>
      <w:r w:rsidRPr="00537AB7">
        <w:rPr>
          <w:rFonts w:ascii="Times New Roman" w:hAnsi="Times New Roman"/>
          <w:sz w:val="24"/>
          <w:szCs w:val="24"/>
          <w:lang w:eastAsia="ar-SA"/>
        </w:rPr>
        <w:t>Расстояние от границ застроенной территории до лесных массивов на территории садоводческих и огороднических (дачных) объединений (не менее) – 15 м.</w:t>
      </w:r>
    </w:p>
    <w:p w:rsidR="0027603C" w:rsidRDefault="0027603C" w:rsidP="0027603C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Глава 7. </w:t>
      </w:r>
      <w:r w:rsidRPr="00537A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Расчетные показатели</w:t>
      </w:r>
      <w:r w:rsidRPr="00537AB7">
        <w:rPr>
          <w:rFonts w:ascii="Times New Roman" w:hAnsi="Times New Roman"/>
          <w:b/>
          <w:sz w:val="24"/>
          <w:szCs w:val="24"/>
          <w:lang w:eastAsia="ru-RU"/>
        </w:rPr>
        <w:t xml:space="preserve"> обеспеченности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парковочными </w:t>
      </w:r>
      <w:r w:rsidRPr="00537AB7">
        <w:rPr>
          <w:rFonts w:ascii="Times New Roman" w:hAnsi="Times New Roman"/>
          <w:b/>
          <w:sz w:val="24"/>
          <w:szCs w:val="24"/>
          <w:lang w:eastAsia="ru-RU"/>
        </w:rPr>
        <w:t>местами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7603C" w:rsidRPr="00EE1E8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pacing w:after="120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Нормы обеспеченности местами парковки для учреждений и предприятий обслуживания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tbl>
      <w:tblPr>
        <w:tblW w:w="0" w:type="auto"/>
        <w:tblInd w:w="-5" w:type="dxa"/>
        <w:tblLayout w:type="fixed"/>
        <w:tblLook w:val="00A0" w:firstRow="1" w:lastRow="0" w:firstColumn="1" w:lastColumn="0" w:noHBand="0" w:noVBand="0"/>
      </w:tblPr>
      <w:tblGrid>
        <w:gridCol w:w="4082"/>
        <w:gridCol w:w="3119"/>
        <w:gridCol w:w="2835"/>
      </w:tblGrid>
      <w:tr w:rsidR="0027603C" w:rsidRPr="00690D93" w:rsidTr="00A864FF">
        <w:trPr>
          <w:trHeight w:val="355"/>
        </w:trPr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Учреждений и предприятий обслуживания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Единица измерения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690D93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90D9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Норма обеспеченности</w:t>
            </w:r>
          </w:p>
        </w:tc>
      </w:tr>
      <w:tr w:rsidR="0027603C" w:rsidRPr="002B67D0" w:rsidTr="00A864F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0152FE" w:rsidP="000152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ичество 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мест парковки на 100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1E84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7603C" w:rsidRPr="00EE1E84" w:rsidTr="00A864FF"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Промышленные и коммунально-складские объекты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0152FE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ичество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 парковки </w:t>
            </w:r>
          </w:p>
          <w:p w:rsidR="0027603C" w:rsidRPr="002B67D0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на 100 работников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EE1E84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27603C" w:rsidRPr="002B67D0" w:rsidTr="00A864F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Клубы, дома культуры, кинотеатры, массовые библиотеки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0152FE" w:rsidP="000152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ичество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ест парковки на 100 мест или </w:t>
            </w:r>
            <w:proofErr w:type="spellStart"/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1E84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10-15</w:t>
            </w:r>
          </w:p>
        </w:tc>
      </w:tr>
      <w:tr w:rsidR="0027603C" w:rsidRPr="002B67D0" w:rsidTr="00A864FF">
        <w:tc>
          <w:tcPr>
            <w:tcW w:w="4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27603C" w:rsidP="00A746E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Парки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7603C" w:rsidRPr="002B67D0" w:rsidRDefault="000152FE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ичество</w:t>
            </w: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7603C"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 парковки </w:t>
            </w:r>
          </w:p>
          <w:p w:rsidR="0027603C" w:rsidRPr="002B67D0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100 </w:t>
            </w:r>
            <w:proofErr w:type="spellStart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единоврем</w:t>
            </w:r>
            <w:proofErr w:type="spellEnd"/>
            <w:r w:rsidRPr="002B67D0">
              <w:rPr>
                <w:rFonts w:ascii="Times New Roman" w:hAnsi="Times New Roman"/>
                <w:sz w:val="24"/>
                <w:szCs w:val="24"/>
                <w:lang w:eastAsia="ru-RU"/>
              </w:rPr>
              <w:t>. посетителей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603C" w:rsidRPr="00EE1E84" w:rsidRDefault="0027603C" w:rsidP="00A746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E1E84">
              <w:rPr>
                <w:rFonts w:ascii="Times New Roman" w:hAnsi="Times New Roman"/>
                <w:sz w:val="24"/>
                <w:szCs w:val="24"/>
                <w:lang w:eastAsia="ru-RU"/>
              </w:rPr>
              <w:t>5-7</w:t>
            </w:r>
          </w:p>
        </w:tc>
      </w:tr>
    </w:tbl>
    <w:p w:rsidR="0027603C" w:rsidRPr="00EE1E8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Расстояние пешеходных подходов от стоянок для временного хранения легковых автомобилей следует принимать, не более:</w:t>
      </w:r>
    </w:p>
    <w:p w:rsidR="0027603C" w:rsidRPr="00EE1E84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входов в жилые дома - 100 м;</w:t>
      </w:r>
    </w:p>
    <w:p w:rsidR="0027603C" w:rsidRPr="00EE1E84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пассажирских помещений вокзалов, входов в места крупных учреждений торговли и общественного питания - 150 м;</w:t>
      </w:r>
    </w:p>
    <w:p w:rsidR="0027603C" w:rsidRPr="00EE1E84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lastRenderedPageBreak/>
        <w:t>до прочих учреждений и предприятий обслуживания населения и административных зданий - 250 м;</w:t>
      </w:r>
    </w:p>
    <w:p w:rsidR="0027603C" w:rsidRPr="00133476" w:rsidRDefault="0027603C" w:rsidP="0027603C">
      <w:pPr>
        <w:pStyle w:val="afb"/>
        <w:numPr>
          <w:ilvl w:val="3"/>
          <w:numId w:val="16"/>
        </w:numPr>
        <w:tabs>
          <w:tab w:val="left" w:pos="284"/>
          <w:tab w:val="num" w:pos="851"/>
        </w:tabs>
        <w:suppressAutoHyphens/>
        <w:overflowPunct w:val="0"/>
        <w:autoSpaceDE w:val="0"/>
        <w:spacing w:after="120"/>
        <w:textAlignment w:val="baseline"/>
        <w:rPr>
          <w:rFonts w:ascii="Times New Roman" w:hAnsi="Times New Roman"/>
          <w:sz w:val="28"/>
          <w:szCs w:val="24"/>
          <w:lang w:eastAsia="ar-SA"/>
        </w:rPr>
      </w:pPr>
      <w:r w:rsidRPr="00EE1E84">
        <w:rPr>
          <w:rFonts w:ascii="Times New Roman" w:hAnsi="Times New Roman"/>
          <w:sz w:val="24"/>
          <w:szCs w:val="24"/>
          <w:lang w:eastAsia="ru-RU"/>
        </w:rPr>
        <w:t>до входов в парки, на выставки и стадионы - 400 м.</w:t>
      </w:r>
    </w:p>
    <w:p w:rsidR="0027603C" w:rsidRPr="00133476" w:rsidRDefault="0027603C" w:rsidP="0027603C">
      <w:pPr>
        <w:pStyle w:val="afb"/>
        <w:tabs>
          <w:tab w:val="left" w:pos="284"/>
        </w:tabs>
        <w:suppressAutoHyphens/>
        <w:overflowPunct w:val="0"/>
        <w:autoSpaceDE w:val="0"/>
        <w:spacing w:after="120"/>
        <w:ind w:left="567" w:firstLine="0"/>
        <w:textAlignment w:val="baseline"/>
        <w:rPr>
          <w:rFonts w:ascii="Times New Roman" w:hAnsi="Times New Roman"/>
          <w:sz w:val="12"/>
          <w:szCs w:val="12"/>
          <w:lang w:eastAsia="ar-SA"/>
        </w:rPr>
      </w:pPr>
    </w:p>
    <w:p w:rsidR="0027603C" w:rsidRPr="00EE1E8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sz w:val="24"/>
          <w:szCs w:val="24"/>
          <w:lang w:eastAsia="ar-SA"/>
        </w:rPr>
      </w:pPr>
      <w:r w:rsidRPr="00EE1E84">
        <w:rPr>
          <w:rFonts w:ascii="Times New Roman" w:hAnsi="Times New Roman"/>
          <w:sz w:val="24"/>
          <w:szCs w:val="24"/>
          <w:lang w:eastAsia="ar-SA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Требуемое количество </w:t>
      </w:r>
      <w:proofErr w:type="spellStart"/>
      <w:r w:rsidRPr="00133476">
        <w:rPr>
          <w:rFonts w:ascii="Times New Roman" w:hAnsi="Times New Roman"/>
          <w:bCs/>
          <w:sz w:val="24"/>
          <w:szCs w:val="24"/>
        </w:rPr>
        <w:t>машино</w:t>
      </w:r>
      <w:proofErr w:type="spellEnd"/>
      <w:r w:rsidRPr="00133476">
        <w:rPr>
          <w:rFonts w:ascii="Times New Roman" w:hAnsi="Times New Roman"/>
          <w:bCs/>
          <w:sz w:val="24"/>
          <w:szCs w:val="24"/>
        </w:rPr>
        <w:t>-мест в местах организованного хранения автотранспортных средств</w:t>
      </w:r>
      <w:r w:rsidR="000152FE">
        <w:rPr>
          <w:rFonts w:ascii="Times New Roman" w:hAnsi="Times New Roman"/>
          <w:bCs/>
          <w:sz w:val="24"/>
          <w:szCs w:val="24"/>
        </w:rPr>
        <w:t xml:space="preserve">, </w:t>
      </w:r>
      <w:r w:rsidRPr="00133476">
        <w:rPr>
          <w:rFonts w:ascii="Times New Roman" w:hAnsi="Times New Roman"/>
          <w:bCs/>
          <w:sz w:val="24"/>
          <w:szCs w:val="24"/>
        </w:rPr>
        <w:t>следует определять из расчета на 1</w:t>
      </w:r>
      <w:r w:rsidR="000152FE">
        <w:rPr>
          <w:rFonts w:ascii="Times New Roman" w:hAnsi="Times New Roman"/>
          <w:bCs/>
          <w:sz w:val="24"/>
          <w:szCs w:val="24"/>
        </w:rPr>
        <w:t xml:space="preserve"> тыс. </w:t>
      </w:r>
      <w:r w:rsidRPr="00133476">
        <w:rPr>
          <w:rFonts w:ascii="Times New Roman" w:hAnsi="Times New Roman"/>
          <w:bCs/>
          <w:sz w:val="24"/>
          <w:szCs w:val="24"/>
        </w:rPr>
        <w:t>жителей: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для хранения легковых автомобилей в частной собственности – 195 на среднесрочную перспективу 201</w:t>
      </w:r>
      <w:r w:rsidR="00724D3A">
        <w:rPr>
          <w:rFonts w:ascii="Times New Roman" w:hAnsi="Times New Roman"/>
          <w:bCs/>
          <w:sz w:val="24"/>
          <w:szCs w:val="24"/>
        </w:rPr>
        <w:t>7</w:t>
      </w:r>
      <w:r w:rsidRPr="00133476">
        <w:rPr>
          <w:rFonts w:ascii="Times New Roman" w:hAnsi="Times New Roman"/>
          <w:bCs/>
          <w:sz w:val="24"/>
          <w:szCs w:val="24"/>
        </w:rPr>
        <w:t xml:space="preserve"> г.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133476">
          <w:rPr>
            <w:rFonts w:ascii="Times New Roman" w:hAnsi="Times New Roman"/>
            <w:bCs/>
            <w:sz w:val="24"/>
            <w:szCs w:val="24"/>
          </w:rPr>
          <w:t>2025 г</w:t>
        </w:r>
      </w:smartTag>
      <w:r w:rsidRPr="00133476">
        <w:rPr>
          <w:rFonts w:ascii="Times New Roman" w:hAnsi="Times New Roman"/>
          <w:bCs/>
          <w:sz w:val="24"/>
          <w:szCs w:val="24"/>
        </w:rPr>
        <w:t>.;</w:t>
      </w:r>
    </w:p>
    <w:p w:rsidR="0027603C" w:rsidRDefault="0027603C" w:rsidP="0027603C">
      <w:pPr>
        <w:pStyle w:val="afb"/>
        <w:numPr>
          <w:ilvl w:val="3"/>
          <w:numId w:val="8"/>
        </w:numPr>
        <w:tabs>
          <w:tab w:val="left" w:pos="993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для хранения легковых автомобилей ведомственной принадлежности – 2 на среднесрочную перспективу 201</w:t>
      </w:r>
      <w:r w:rsidR="00724D3A">
        <w:rPr>
          <w:rFonts w:ascii="Times New Roman" w:hAnsi="Times New Roman"/>
          <w:bCs/>
          <w:sz w:val="24"/>
          <w:szCs w:val="24"/>
        </w:rPr>
        <w:t>7</w:t>
      </w:r>
      <w:r w:rsidRPr="00133476">
        <w:rPr>
          <w:rFonts w:ascii="Times New Roman" w:hAnsi="Times New Roman"/>
          <w:bCs/>
          <w:sz w:val="24"/>
          <w:szCs w:val="24"/>
        </w:rPr>
        <w:t xml:space="preserve"> г. и 3 на расчетный срок 2025 г.</w:t>
      </w:r>
    </w:p>
    <w:p w:rsidR="0027603C" w:rsidRPr="00133476" w:rsidRDefault="0027603C" w:rsidP="0027603C">
      <w:pPr>
        <w:pStyle w:val="afb"/>
        <w:tabs>
          <w:tab w:val="left" w:pos="993"/>
        </w:tabs>
        <w:suppressAutoHyphens/>
        <w:ind w:left="567" w:firstLine="0"/>
        <w:rPr>
          <w:rFonts w:ascii="Times New Roman" w:hAnsi="Times New Roman"/>
          <w:bCs/>
          <w:sz w:val="12"/>
          <w:szCs w:val="12"/>
        </w:rPr>
      </w:pP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мотоциклы и мотороллеры с колясками, мотоколяски – 0,5; 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 xml:space="preserve">мотоциклы и мотороллеры без колясок – 0,25; </w:t>
      </w:r>
    </w:p>
    <w:p w:rsidR="0027603C" w:rsidRPr="0013347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spacing w:after="120"/>
        <w:rPr>
          <w:rFonts w:ascii="Times New Roman" w:hAnsi="Times New Roman"/>
          <w:bCs/>
          <w:sz w:val="24"/>
          <w:szCs w:val="24"/>
        </w:rPr>
      </w:pPr>
      <w:r w:rsidRPr="00133476">
        <w:rPr>
          <w:rFonts w:ascii="Times New Roman" w:hAnsi="Times New Roman"/>
          <w:bCs/>
          <w:sz w:val="24"/>
          <w:szCs w:val="24"/>
        </w:rPr>
        <w:t>мопеды и велосипеды – 0,1.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A1576">
        <w:rPr>
          <w:rFonts w:ascii="Times New Roman" w:hAnsi="Times New Roman"/>
          <w:sz w:val="24"/>
          <w:szCs w:val="24"/>
          <w:lang w:eastAsia="ru-RU"/>
        </w:rPr>
        <w:t xml:space="preserve"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</w:t>
      </w:r>
      <w:r>
        <w:rPr>
          <w:rFonts w:ascii="Times New Roman" w:hAnsi="Times New Roman"/>
          <w:sz w:val="24"/>
          <w:szCs w:val="24"/>
          <w:lang w:eastAsia="ru-RU"/>
        </w:rPr>
        <w:t xml:space="preserve">кв. </w:t>
      </w:r>
      <w:r w:rsidRPr="00DA1576">
        <w:rPr>
          <w:rFonts w:ascii="Times New Roman" w:hAnsi="Times New Roman"/>
          <w:sz w:val="24"/>
          <w:szCs w:val="24"/>
          <w:lang w:eastAsia="ru-RU"/>
        </w:rPr>
        <w:t xml:space="preserve">м на одно </w:t>
      </w:r>
      <w:proofErr w:type="spellStart"/>
      <w:r w:rsidRPr="00DA1576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Pr="00DA1576">
        <w:rPr>
          <w:rFonts w:ascii="Times New Roman" w:hAnsi="Times New Roman"/>
          <w:sz w:val="24"/>
          <w:szCs w:val="24"/>
          <w:lang w:eastAsia="ru-RU"/>
        </w:rPr>
        <w:t>-место, для: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одноэтажных – 30;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двухэтажных – 20;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трехэтажных – 14;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четырехэтажных – 12;</w:t>
      </w:r>
    </w:p>
    <w:p w:rsidR="0027603C" w:rsidRPr="00DB7646" w:rsidRDefault="0027603C" w:rsidP="0027603C">
      <w:pPr>
        <w:pStyle w:val="afb"/>
        <w:widowControl w:val="0"/>
        <w:numPr>
          <w:ilvl w:val="3"/>
          <w:numId w:val="8"/>
        </w:numPr>
        <w:tabs>
          <w:tab w:val="left" w:pos="851"/>
        </w:tabs>
        <w:suppressAutoHyphens/>
        <w:adjustRightInd w:val="0"/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пятиэтажных – 10.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Площадь застройки и размеры земельных участков для наземных стоянок следует принимать из расчета 25 м</w:t>
      </w:r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DB7646">
        <w:rPr>
          <w:rFonts w:ascii="Times New Roman" w:hAnsi="Times New Roman"/>
          <w:sz w:val="24"/>
          <w:szCs w:val="24"/>
          <w:lang w:eastAsia="ru-RU"/>
        </w:rPr>
        <w:t xml:space="preserve"> на одно </w:t>
      </w:r>
      <w:proofErr w:type="spellStart"/>
      <w:r w:rsidRPr="00DB7646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Pr="00DB7646">
        <w:rPr>
          <w:rFonts w:ascii="Times New Roman" w:hAnsi="Times New Roman"/>
          <w:sz w:val="24"/>
          <w:szCs w:val="24"/>
          <w:lang w:eastAsia="ru-RU"/>
        </w:rPr>
        <w:t>-место.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ru-RU"/>
        </w:rPr>
        <w:t>Удельный показатель территории, требуемой под сооружения для хранения легковых автомобилей, следует принимать 3 м</w:t>
      </w:r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DB7646">
        <w:rPr>
          <w:rFonts w:ascii="Times New Roman" w:hAnsi="Times New Roman"/>
          <w:sz w:val="24"/>
          <w:szCs w:val="24"/>
          <w:lang w:eastAsia="ru-RU"/>
        </w:rPr>
        <w:t>/чел. на расчетный срок (201</w:t>
      </w:r>
      <w:r w:rsidR="00724D3A">
        <w:rPr>
          <w:rFonts w:ascii="Times New Roman" w:hAnsi="Times New Roman"/>
          <w:sz w:val="24"/>
          <w:szCs w:val="24"/>
          <w:lang w:eastAsia="ru-RU"/>
        </w:rPr>
        <w:t>7</w:t>
      </w:r>
      <w:r w:rsidRPr="00DB7646">
        <w:rPr>
          <w:rFonts w:ascii="Times New Roman" w:hAnsi="Times New Roman"/>
          <w:sz w:val="24"/>
          <w:szCs w:val="24"/>
          <w:lang w:eastAsia="ru-RU"/>
        </w:rPr>
        <w:t xml:space="preserve"> г.) и 5 м</w:t>
      </w:r>
      <w:r w:rsidRPr="00DB7646">
        <w:rPr>
          <w:rFonts w:ascii="Times New Roman" w:hAnsi="Times New Roman"/>
          <w:sz w:val="24"/>
          <w:szCs w:val="24"/>
          <w:vertAlign w:val="superscript"/>
          <w:lang w:eastAsia="ru-RU"/>
        </w:rPr>
        <w:t>2</w:t>
      </w:r>
      <w:r w:rsidRPr="00DB7646">
        <w:rPr>
          <w:rFonts w:ascii="Times New Roman" w:hAnsi="Times New Roman"/>
          <w:sz w:val="24"/>
          <w:szCs w:val="24"/>
          <w:lang w:eastAsia="ru-RU"/>
        </w:rPr>
        <w:t>/чел. на расчетный срок (2025 г.).</w:t>
      </w:r>
    </w:p>
    <w:p w:rsidR="0027603C" w:rsidRPr="00DB7646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 xml:space="preserve">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 w:rsidRPr="00DB7646">
        <w:rPr>
          <w:rFonts w:ascii="Times New Roman" w:hAnsi="Times New Roman"/>
          <w:sz w:val="24"/>
          <w:szCs w:val="24"/>
          <w:lang w:eastAsia="ar-SA"/>
        </w:rPr>
        <w:t>машино</w:t>
      </w:r>
      <w:proofErr w:type="spellEnd"/>
      <w:r w:rsidRPr="00DB7646">
        <w:rPr>
          <w:rFonts w:ascii="Times New Roman" w:hAnsi="Times New Roman"/>
          <w:sz w:val="24"/>
          <w:szCs w:val="24"/>
          <w:lang w:eastAsia="ar-SA"/>
        </w:rPr>
        <w:t xml:space="preserve">-место: </w:t>
      </w:r>
    </w:p>
    <w:p w:rsidR="0027603C" w:rsidRPr="00DB764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легковых автомобилей  – 25 (18)*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7603C" w:rsidRPr="00DB764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автобусов – 40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>;</w:t>
      </w:r>
    </w:p>
    <w:p w:rsidR="0027603C" w:rsidRPr="00DB7646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велосипедов –  0,9</w:t>
      </w:r>
      <w:r w:rsidRPr="00DB7646">
        <w:rPr>
          <w:rFonts w:ascii="Times New Roman" w:hAnsi="Times New Roman"/>
          <w:bCs/>
          <w:sz w:val="24"/>
          <w:szCs w:val="24"/>
          <w:lang w:eastAsia="ar-SA"/>
        </w:rPr>
        <w:t xml:space="preserve"> м</w:t>
      </w:r>
      <w:r w:rsidRPr="00DB7646">
        <w:rPr>
          <w:rFonts w:ascii="Times New Roman" w:hAnsi="Times New Roman"/>
          <w:bCs/>
          <w:sz w:val="24"/>
          <w:szCs w:val="24"/>
          <w:vertAlign w:val="superscript"/>
          <w:lang w:eastAsia="ar-SA"/>
        </w:rPr>
        <w:t>2</w:t>
      </w:r>
      <w:r w:rsidRPr="00DB7646"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Pr="002B67D0" w:rsidRDefault="0027603C" w:rsidP="0027603C">
      <w:pPr>
        <w:tabs>
          <w:tab w:val="left" w:pos="708"/>
        </w:tabs>
        <w:suppressAutoHyphens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*</w:t>
      </w:r>
      <w:r w:rsidRPr="00DB7646">
        <w:rPr>
          <w:rFonts w:ascii="Times New Roman" w:hAnsi="Times New Roman"/>
          <w:lang w:eastAsia="ar-SA"/>
        </w:rPr>
        <w:t>В скобках – при примыкании участков для стоянки к проезжей части улиц и проездов.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12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Глава </w:t>
      </w:r>
      <w:r w:rsidR="006E114B" w:rsidRPr="002804BE">
        <w:rPr>
          <w:rFonts w:ascii="Times New Roman" w:hAnsi="Times New Roman"/>
          <w:b/>
          <w:sz w:val="24"/>
          <w:szCs w:val="24"/>
          <w:lang w:eastAsia="ar-SA"/>
        </w:rPr>
        <w:t>8</w:t>
      </w:r>
      <w:r w:rsidRPr="002B67D0">
        <w:rPr>
          <w:rFonts w:ascii="Times New Roman" w:hAnsi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зон транспортной инфраструктуры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Уровень автомобилизации на среднесрочную перспективу 2017 г. принимается 200-250 легковых автомобилей на 1</w:t>
      </w:r>
      <w:r w:rsidR="000419F9">
        <w:rPr>
          <w:rFonts w:ascii="Times New Roman" w:hAnsi="Times New Roman"/>
          <w:sz w:val="24"/>
          <w:szCs w:val="24"/>
          <w:lang w:eastAsia="ar-SA"/>
        </w:rPr>
        <w:t xml:space="preserve"> тыс. </w:t>
      </w:r>
      <w:r w:rsidRPr="00DB7646">
        <w:rPr>
          <w:rFonts w:ascii="Times New Roman" w:hAnsi="Times New Roman"/>
          <w:sz w:val="24"/>
          <w:szCs w:val="24"/>
          <w:lang w:eastAsia="ar-SA"/>
        </w:rPr>
        <w:t>жителей, на расчетный срок 2025 г. –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B7646">
        <w:rPr>
          <w:rFonts w:ascii="Times New Roman" w:hAnsi="Times New Roman"/>
          <w:sz w:val="24"/>
          <w:szCs w:val="24"/>
          <w:lang w:eastAsia="ar-SA"/>
        </w:rPr>
        <w:t>300-350 легковых автомобилей.</w:t>
      </w:r>
    </w:p>
    <w:p w:rsidR="0027603C" w:rsidRPr="00297D04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DB7646">
        <w:rPr>
          <w:rFonts w:ascii="Times New Roman" w:hAnsi="Times New Roman"/>
          <w:sz w:val="24"/>
          <w:szCs w:val="24"/>
          <w:lang w:eastAsia="ar-SA"/>
        </w:rPr>
        <w:t>Расчетные параметры и категории улиц, дорог сельских населенных пунктов</w:t>
      </w:r>
      <w:r>
        <w:rPr>
          <w:rFonts w:ascii="Times New Roman" w:hAnsi="Times New Roman"/>
          <w:sz w:val="24"/>
          <w:szCs w:val="24"/>
          <w:lang w:eastAsia="ar-SA"/>
        </w:rPr>
        <w:t>: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005"/>
        <w:gridCol w:w="3228"/>
        <w:gridCol w:w="1191"/>
        <w:gridCol w:w="1191"/>
        <w:gridCol w:w="1134"/>
        <w:gridCol w:w="1361"/>
      </w:tblGrid>
      <w:tr w:rsidR="0027603C" w:rsidRPr="00690D93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pStyle w:val="afb"/>
              <w:widowControl w:val="0"/>
              <w:suppressAutoHyphens/>
              <w:spacing w:line="228" w:lineRule="auto"/>
              <w:ind w:left="0" w:firstLine="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Категория сельских улиц и дорог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Основное назначение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Расчетная скорость движения, км/ч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Ширина полосы движения,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Число полос движения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widowControl w:val="0"/>
              <w:suppressAutoHyphens/>
              <w:spacing w:after="0" w:line="228" w:lineRule="auto"/>
              <w:ind w:left="-57" w:right="-5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 xml:space="preserve">Ширина пешеходной </w:t>
            </w:r>
            <w:r w:rsidRPr="00690D93">
              <w:rPr>
                <w:rFonts w:ascii="Times New Roman" w:hAnsi="Times New Roman"/>
                <w:b/>
                <w:spacing w:val="-2"/>
                <w:lang w:eastAsia="ru-RU"/>
              </w:rPr>
              <w:t>части тротуара, м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Поселковая дорога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сельского поселения с внешними дорогами общей сети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noBreakHyphen/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lastRenderedPageBreak/>
              <w:t>Главная улица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2-3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1,5-2,25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Улица в жилой застройке: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03C" w:rsidRPr="002B67D0" w:rsidRDefault="0027603C" w:rsidP="00A746E8">
            <w:pPr>
              <w:widowControl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firstLine="244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основная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1,0-1,5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244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второстепенная (переулок)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1,0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firstLine="244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проезд</w:t>
            </w:r>
          </w:p>
        </w:tc>
        <w:tc>
          <w:tcPr>
            <w:tcW w:w="3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20</w:t>
            </w:r>
          </w:p>
        </w:tc>
        <w:tc>
          <w:tcPr>
            <w:tcW w:w="1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2,75-3,0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0-1,0</w:t>
            </w:r>
          </w:p>
        </w:tc>
      </w:tr>
      <w:tr w:rsidR="0027603C" w:rsidRPr="002B67D0" w:rsidTr="005F2919">
        <w:trPr>
          <w:jc w:val="center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Хозяйственный проезд, скотопрогон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Default="0027603C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Прогон личного скота и проезд грузового транспорта к приусадебным участкам</w:t>
            </w:r>
          </w:p>
          <w:p w:rsidR="00A864FF" w:rsidRPr="002B67D0" w:rsidRDefault="00A864FF" w:rsidP="00A746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widowControl w:val="0"/>
              <w:suppressAutoHyphens/>
              <w:spacing w:after="0" w:line="228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noBreakHyphen/>
            </w:r>
          </w:p>
        </w:tc>
      </w:tr>
    </w:tbl>
    <w:p w:rsidR="0027603C" w:rsidRDefault="0027603C" w:rsidP="0027603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Глава </w:t>
      </w:r>
      <w:r w:rsidR="006E114B" w:rsidRPr="002804BE">
        <w:rPr>
          <w:rFonts w:ascii="Times New Roman" w:hAnsi="Times New Roman"/>
          <w:b/>
          <w:sz w:val="24"/>
          <w:szCs w:val="24"/>
          <w:lang w:eastAsia="ar-SA"/>
        </w:rPr>
        <w:t>9</w:t>
      </w:r>
      <w:r w:rsidRPr="002B67D0">
        <w:rPr>
          <w:rFonts w:ascii="Times New Roman" w:hAnsi="Times New Roman"/>
          <w:b/>
          <w:sz w:val="24"/>
          <w:szCs w:val="24"/>
          <w:lang w:eastAsia="ar-SA"/>
        </w:rPr>
        <w:t>. Расчетные показатели обеспеченности и интенсивности использования территорий зон инженерной инфраструктур</w:t>
      </w:r>
      <w:r>
        <w:rPr>
          <w:rFonts w:ascii="Times New Roman" w:hAnsi="Times New Roman"/>
          <w:b/>
          <w:sz w:val="24"/>
          <w:szCs w:val="24"/>
          <w:lang w:eastAsia="ar-SA"/>
        </w:rPr>
        <w:t>ой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rPr>
          <w:rFonts w:ascii="Times New Roman" w:hAnsi="Times New Roman"/>
          <w:bCs/>
          <w:sz w:val="24"/>
          <w:szCs w:val="24"/>
        </w:rPr>
      </w:pPr>
      <w:r w:rsidRPr="00A1379A">
        <w:rPr>
          <w:rFonts w:ascii="Times New Roman" w:hAnsi="Times New Roman"/>
          <w:bCs/>
          <w:kern w:val="36"/>
          <w:sz w:val="24"/>
          <w:szCs w:val="24"/>
          <w:lang w:eastAsia="ru-RU"/>
        </w:rPr>
        <w:t xml:space="preserve">Среднесуточное (за год) водопотребление на хозяйственно-питьевые  </w:t>
      </w:r>
      <w:r w:rsidRPr="00A1379A">
        <w:rPr>
          <w:rFonts w:ascii="Times New Roman" w:hAnsi="Times New Roman"/>
          <w:kern w:val="36"/>
          <w:sz w:val="24"/>
          <w:szCs w:val="24"/>
          <w:lang w:eastAsia="ru-RU"/>
        </w:rPr>
        <w:t>нужды населения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: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8"/>
        <w:gridCol w:w="5040"/>
      </w:tblGrid>
      <w:tr w:rsidR="0027603C" w:rsidRPr="00690D93" w:rsidTr="00A746E8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690D93">
            <w:pPr>
              <w:pStyle w:val="afb"/>
              <w:suppressAutoHyphens/>
              <w:ind w:left="0" w:firstLine="0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Удельное хозяйственно-питьевое</w:t>
            </w:r>
          </w:p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водопотребление в населенных пунктах</w:t>
            </w:r>
          </w:p>
          <w:p w:rsidR="0027603C" w:rsidRPr="00690D93" w:rsidRDefault="0027603C" w:rsidP="00690D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90D93">
              <w:rPr>
                <w:rFonts w:ascii="Times New Roman" w:hAnsi="Times New Roman"/>
                <w:b/>
                <w:bCs/>
                <w:lang w:eastAsia="ru-RU"/>
              </w:rPr>
              <w:t>на одного жителя среднесуточное (за год), л/</w:t>
            </w:r>
            <w:proofErr w:type="spellStart"/>
            <w:r w:rsidRPr="00690D93">
              <w:rPr>
                <w:rFonts w:ascii="Times New Roman" w:hAnsi="Times New Roman"/>
                <w:b/>
                <w:bCs/>
                <w:lang w:eastAsia="ru-RU"/>
              </w:rPr>
              <w:t>сут</w:t>
            </w:r>
            <w:proofErr w:type="spellEnd"/>
            <w:r w:rsidRPr="00690D93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</w:tc>
      </w:tr>
      <w:tr w:rsidR="0027603C" w:rsidRPr="002B67D0" w:rsidTr="00A746E8">
        <w:trPr>
          <w:jc w:val="center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603C" w:rsidRPr="002B67D0" w:rsidRDefault="0027603C" w:rsidP="00A746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firstLine="170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без ванн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E92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125 - 160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hAnsi="Times New Roman"/>
                <w:spacing w:val="-2"/>
                <w:lang w:eastAsia="ru-RU"/>
              </w:rPr>
            </w:pPr>
            <w:r w:rsidRPr="002B67D0">
              <w:rPr>
                <w:rFonts w:ascii="Times New Roman" w:hAnsi="Times New Roman"/>
                <w:spacing w:val="-2"/>
                <w:lang w:eastAsia="ru-RU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603C" w:rsidRPr="002B67D0" w:rsidRDefault="0027603C" w:rsidP="00E92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160 - 230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right="-57" w:firstLine="170"/>
              <w:jc w:val="both"/>
              <w:rPr>
                <w:rFonts w:ascii="Times New Roman" w:hAnsi="Times New Roman"/>
                <w:spacing w:val="-3"/>
                <w:lang w:eastAsia="ru-RU"/>
              </w:rPr>
            </w:pPr>
            <w:r w:rsidRPr="002B67D0">
              <w:rPr>
                <w:rFonts w:ascii="Times New Roman" w:hAnsi="Times New Roman"/>
                <w:spacing w:val="-3"/>
                <w:lang w:eastAsia="ru-RU"/>
              </w:rPr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E92C03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230 - 350</w:t>
            </w:r>
          </w:p>
        </w:tc>
      </w:tr>
    </w:tbl>
    <w:p w:rsidR="0027603C" w:rsidRPr="002B67D0" w:rsidRDefault="0027603C" w:rsidP="0027603C">
      <w:pPr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16"/>
          <w:szCs w:val="16"/>
          <w:lang w:eastAsia="ru-RU"/>
        </w:rPr>
      </w:pPr>
    </w:p>
    <w:p w:rsidR="0027603C" w:rsidRPr="00A1379A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40"/>
          <w:u w:val="single"/>
          <w:lang w:eastAsia="ru-RU"/>
        </w:rPr>
      </w:pPr>
      <w:r w:rsidRPr="00A1379A">
        <w:rPr>
          <w:rFonts w:ascii="Times New Roman" w:hAnsi="Times New Roman"/>
          <w:bCs/>
          <w:spacing w:val="40"/>
          <w:u w:val="single"/>
          <w:lang w:eastAsia="ru-RU"/>
        </w:rPr>
        <w:t>Примечания:</w:t>
      </w:r>
    </w:p>
    <w:p w:rsidR="0027603C" w:rsidRPr="002B67D0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2B67D0">
        <w:rPr>
          <w:rFonts w:ascii="Times New Roman" w:hAnsi="Times New Roman"/>
          <w:lang w:eastAsia="ru-RU"/>
        </w:rPr>
        <w:t>сут</w:t>
      </w:r>
      <w:proofErr w:type="spellEnd"/>
      <w:r w:rsidRPr="002B67D0">
        <w:rPr>
          <w:rFonts w:ascii="Times New Roman" w:hAnsi="Times New Roman"/>
          <w:lang w:eastAsia="ru-RU"/>
        </w:rPr>
        <w:t>.</w:t>
      </w:r>
    </w:p>
    <w:p w:rsidR="0027603C" w:rsidRPr="002B67D0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>2. Удельное водопотребление включает расходы воды на хозяйственно-питьевые и бытовые нужды в общественных зданиях (по классификации, принятой в СНиП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СНиП 2.04.01-85 и технологическим данным.</w:t>
      </w:r>
    </w:p>
    <w:p w:rsidR="0027603C" w:rsidRPr="002B67D0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27603C" w:rsidRDefault="0027603C" w:rsidP="0027603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2B67D0">
        <w:rPr>
          <w:rFonts w:ascii="Times New Roman" w:hAnsi="Times New Roman"/>
          <w:lang w:eastAsia="ru-RU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2B67D0">
        <w:rPr>
          <w:rFonts w:ascii="Times New Roman" w:hAnsi="Times New Roman"/>
          <w:lang w:eastAsia="ru-RU"/>
        </w:rPr>
        <w:sym w:font="Symbol" w:char="F025"/>
      </w:r>
      <w:r w:rsidRPr="002B67D0">
        <w:rPr>
          <w:rFonts w:ascii="Times New Roman" w:hAnsi="Times New Roman"/>
          <w:lang w:eastAsia="ru-RU"/>
        </w:rPr>
        <w:t xml:space="preserve"> суммарного расхода воды на хозяйственно-питьевые нужды населенного пункта.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Cs/>
          <w:sz w:val="24"/>
          <w:szCs w:val="24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Расчетные показатели водопотребления в целом на 1 жителя допускается принимать: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для сельских населенных пунктов: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на 2017 г. – 125 л/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.;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на 2025 г. – 150 л/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Default="0027603C" w:rsidP="0027603C">
      <w:pPr>
        <w:pStyle w:val="afb"/>
        <w:suppressAutoHyphens/>
        <w:ind w:left="142" w:firstLine="425"/>
        <w:rPr>
          <w:rFonts w:ascii="Times New Roman" w:hAnsi="Times New Roman"/>
          <w:lang w:eastAsia="ar-SA"/>
        </w:rPr>
      </w:pPr>
      <w:r w:rsidRPr="00A1379A">
        <w:rPr>
          <w:rFonts w:ascii="Times New Roman" w:hAnsi="Times New Roman"/>
          <w:lang w:eastAsia="ar-SA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CC587D" w:rsidRPr="00A1379A" w:rsidRDefault="00CC587D" w:rsidP="0027603C">
      <w:pPr>
        <w:pStyle w:val="afb"/>
        <w:suppressAutoHyphens/>
        <w:ind w:left="142" w:firstLine="425"/>
        <w:rPr>
          <w:rFonts w:ascii="Times New Roman" w:hAnsi="Times New Roman"/>
          <w:lang w:eastAsia="ar-SA"/>
        </w:rPr>
      </w:pP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</w:t>
      </w:r>
      <w:r w:rsidRPr="000419F9">
        <w:rPr>
          <w:rFonts w:ascii="Times New Roman" w:hAnsi="Times New Roman"/>
          <w:sz w:val="24"/>
          <w:szCs w:val="24"/>
          <w:lang w:eastAsia="ar-SA"/>
        </w:rPr>
        <w:t>×</w:t>
      </w:r>
      <w:r w:rsidRPr="00A1379A">
        <w:rPr>
          <w:rFonts w:ascii="Times New Roman" w:hAnsi="Times New Roman"/>
          <w:sz w:val="24"/>
          <w:szCs w:val="24"/>
          <w:lang w:eastAsia="ar-SA"/>
        </w:rPr>
        <w:t>10 м.</w:t>
      </w:r>
    </w:p>
    <w:p w:rsidR="0027603C" w:rsidRPr="00A1379A" w:rsidRDefault="0027603C" w:rsidP="0027603C">
      <w:pPr>
        <w:pStyle w:val="afb"/>
        <w:numPr>
          <w:ilvl w:val="0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lastRenderedPageBreak/>
        <w:t>Размеры земельных участков для станций водоочистки в зависимости от их производительности, тыс. 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A1379A">
        <w:rPr>
          <w:rFonts w:ascii="Times New Roman" w:hAnsi="Times New Roman"/>
          <w:sz w:val="24"/>
          <w:szCs w:val="24"/>
          <w:lang w:eastAsia="ar-SA"/>
        </w:rPr>
        <w:t>/</w:t>
      </w:r>
      <w:proofErr w:type="spellStart"/>
      <w:r w:rsidRPr="00A1379A">
        <w:rPr>
          <w:rFonts w:ascii="Times New Roman" w:hAnsi="Times New Roman"/>
          <w:sz w:val="24"/>
          <w:szCs w:val="24"/>
          <w:lang w:eastAsia="ar-SA"/>
        </w:rPr>
        <w:t>сут</w:t>
      </w:r>
      <w:proofErr w:type="spellEnd"/>
      <w:r w:rsidRPr="00A1379A">
        <w:rPr>
          <w:rFonts w:ascii="Times New Roman" w:hAnsi="Times New Roman"/>
          <w:sz w:val="24"/>
          <w:szCs w:val="24"/>
          <w:lang w:eastAsia="ar-SA"/>
        </w:rPr>
        <w:t>, следует принимать по проекту, но не более, га: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до 0,1 – 0,1;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0,1 до 0,2 – 0,25;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0,2 до 0,4 – 0,4;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0,4 до 0,8 – 1;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0,8 до 12 – 2;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12 до 32 – 3;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32 до 80 – 4;</w:t>
      </w:r>
    </w:p>
    <w:p w:rsidR="0027603C" w:rsidRPr="00A1379A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A1379A">
        <w:rPr>
          <w:rFonts w:ascii="Times New Roman" w:hAnsi="Times New Roman"/>
          <w:sz w:val="24"/>
          <w:szCs w:val="24"/>
          <w:lang w:eastAsia="ar-SA"/>
        </w:rPr>
        <w:t>свыше 80 до 125 – 6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27603C" w:rsidRPr="002845F1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Cs/>
          <w:sz w:val="24"/>
          <w:szCs w:val="24"/>
        </w:rPr>
      </w:pPr>
      <w:r w:rsidRPr="002B67D0">
        <w:rPr>
          <w:rFonts w:ascii="Times New Roman" w:hAnsi="Times New Roman"/>
          <w:bCs/>
          <w:kern w:val="36"/>
          <w:sz w:val="24"/>
          <w:szCs w:val="24"/>
          <w:lang w:eastAsia="ru-RU"/>
        </w:rPr>
        <w:t>Расчетные показатели расхода воды потребителями</w:t>
      </w:r>
      <w:r>
        <w:rPr>
          <w:rFonts w:ascii="Times New Roman" w:hAnsi="Times New Roman"/>
          <w:bCs/>
          <w:kern w:val="36"/>
          <w:sz w:val="24"/>
          <w:szCs w:val="24"/>
          <w:lang w:eastAsia="ru-RU"/>
        </w:rPr>
        <w:t>: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55"/>
        <w:gridCol w:w="1767"/>
        <w:gridCol w:w="1232"/>
        <w:gridCol w:w="1957"/>
      </w:tblGrid>
      <w:tr w:rsidR="0027603C" w:rsidRPr="002B67D0" w:rsidTr="00690D93">
        <w:trPr>
          <w:jc w:val="center"/>
        </w:trPr>
        <w:tc>
          <w:tcPr>
            <w:tcW w:w="5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9B3DED" w:rsidP="009B3DE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lang w:eastAsia="ru-RU"/>
              </w:rPr>
              <w:t>Водопотребители</w:t>
            </w:r>
            <w:proofErr w:type="spellEnd"/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Измеритель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690D93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Нормы </w:t>
            </w:r>
            <w:r w:rsidR="0027603C" w:rsidRPr="00690D93">
              <w:rPr>
                <w:rFonts w:ascii="Times New Roman" w:hAnsi="Times New Roman"/>
                <w:b/>
                <w:lang w:eastAsia="ru-RU"/>
              </w:rPr>
              <w:t>расхода воды</w:t>
            </w:r>
          </w:p>
          <w:p w:rsidR="0027603C" w:rsidRPr="00690D93" w:rsidRDefault="0027603C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(в том числе горячей), л</w:t>
            </w:r>
          </w:p>
        </w:tc>
      </w:tr>
      <w:tr w:rsidR="0027603C" w:rsidRPr="002B67D0" w:rsidTr="00690D93">
        <w:trPr>
          <w:trHeight w:val="520"/>
          <w:jc w:val="center"/>
        </w:trPr>
        <w:tc>
          <w:tcPr>
            <w:tcW w:w="5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left="-113" w:right="-109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в средние сутки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690D93" w:rsidRDefault="0027603C" w:rsidP="00A746E8">
            <w:pPr>
              <w:suppressAutoHyphens/>
              <w:spacing w:after="0" w:line="240" w:lineRule="auto"/>
              <w:ind w:left="-106" w:right="-108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в сутки наибольшего водопотребления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Жилые дома квартирного типа: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ind w:left="125" w:right="11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 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водопроводом и канализацией без ванн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житель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95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газоснабжением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житель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житель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180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Дошкольные образовательные учреждения: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 дневным пребыванием детей:</w:t>
            </w:r>
          </w:p>
        </w:tc>
        <w:tc>
          <w:tcPr>
            <w:tcW w:w="1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со столовыми, работающими на полуфабрикатах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ребенок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21,5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30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ind w:left="454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ребенок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105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Административные здания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 работающий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16</w:t>
            </w: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 xml:space="preserve">1 учащийся и 1 </w:t>
            </w:r>
            <w:r w:rsidRPr="002B67D0">
              <w:rPr>
                <w:rFonts w:ascii="Times New Roman" w:hAnsi="Times New Roman"/>
                <w:spacing w:val="-4"/>
                <w:lang w:eastAsia="ru-RU"/>
              </w:rPr>
              <w:t>преподаватель</w:t>
            </w:r>
            <w:r w:rsidRPr="002B67D0">
              <w:rPr>
                <w:rFonts w:ascii="Times New Roman" w:hAnsi="Times New Roman"/>
                <w:lang w:eastAsia="ru-RU"/>
              </w:rPr>
              <w:t xml:space="preserve"> в смену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</w:t>
            </w: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11,5</w:t>
            </w: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690D93">
        <w:trPr>
          <w:trHeight w:val="227"/>
          <w:jc w:val="center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То же, с продленным днем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ind w:left="125" w:right="117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CC587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14</w:t>
            </w:r>
          </w:p>
        </w:tc>
      </w:tr>
    </w:tbl>
    <w:p w:rsidR="0027603C" w:rsidRPr="002845F1" w:rsidRDefault="0027603C" w:rsidP="0027603C">
      <w:pPr>
        <w:pStyle w:val="afb"/>
        <w:widowControl w:val="0"/>
        <w:spacing w:before="120"/>
        <w:ind w:left="426" w:firstLine="0"/>
        <w:rPr>
          <w:rFonts w:ascii="Times New Roman" w:hAnsi="Times New Roman"/>
          <w:spacing w:val="40"/>
          <w:u w:val="single"/>
          <w:lang w:eastAsia="ru-RU"/>
        </w:rPr>
      </w:pPr>
      <w:r w:rsidRPr="002845F1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27603C" w:rsidRPr="002845F1" w:rsidRDefault="0027603C" w:rsidP="0027603C">
      <w:pPr>
        <w:pStyle w:val="afb"/>
        <w:widowControl w:val="0"/>
        <w:tabs>
          <w:tab w:val="left" w:pos="851"/>
        </w:tabs>
        <w:ind w:left="284" w:firstLine="283"/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Нормы расхода воды в средние сутки приведены для выполнения технико-экономических сравнений вариантов.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27603C" w:rsidRPr="002845F1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>При неавтоматизированных стиральных машинах в прачечных и при стирке белья со специфическими загрязнениями норму расхода горячей воды на стирку 1 кг сухого белья допускается увеличивать до 30 %.</w:t>
      </w:r>
    </w:p>
    <w:p w:rsidR="0027603C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2845F1">
        <w:rPr>
          <w:rFonts w:ascii="Times New Roman" w:hAnsi="Times New Roman"/>
          <w:lang w:eastAsia="ru-RU"/>
        </w:rPr>
        <w:t xml:space="preserve">Норма расхода воды на поливку установлена из расчета одной поливки. Количество поливок в </w:t>
      </w:r>
      <w:r w:rsidRPr="002845F1">
        <w:rPr>
          <w:rFonts w:ascii="Times New Roman" w:hAnsi="Times New Roman"/>
          <w:lang w:eastAsia="ru-RU"/>
        </w:rPr>
        <w:lastRenderedPageBreak/>
        <w:t>сутки следует принимать в зависимости от климатических условий.</w:t>
      </w:r>
    </w:p>
    <w:p w:rsidR="0027603C" w:rsidRDefault="0027603C" w:rsidP="0027603C">
      <w:pPr>
        <w:pStyle w:val="afb"/>
        <w:widowControl w:val="0"/>
        <w:tabs>
          <w:tab w:val="left" w:pos="851"/>
        </w:tabs>
        <w:ind w:left="567" w:firstLine="0"/>
        <w:rPr>
          <w:rFonts w:ascii="Times New Roman" w:hAnsi="Times New Roman"/>
          <w:sz w:val="12"/>
          <w:szCs w:val="12"/>
          <w:lang w:eastAsia="ru-RU"/>
        </w:rPr>
      </w:pPr>
    </w:p>
    <w:p w:rsidR="0027603C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2845F1">
        <w:rPr>
          <w:rFonts w:ascii="Times New Roman" w:hAnsi="Times New Roman"/>
          <w:sz w:val="24"/>
          <w:szCs w:val="24"/>
          <w:lang w:eastAsia="ar-SA"/>
        </w:rPr>
        <w:t xml:space="preserve">Укрупненные показатели электрической нагрузки </w:t>
      </w:r>
      <w:proofErr w:type="spellStart"/>
      <w:r w:rsidRPr="002845F1">
        <w:rPr>
          <w:rFonts w:ascii="Times New Roman" w:hAnsi="Times New Roman"/>
          <w:sz w:val="24"/>
          <w:szCs w:val="24"/>
          <w:lang w:eastAsia="ar-SA"/>
        </w:rPr>
        <w:t>электропри</w:t>
      </w:r>
      <w:r w:rsidR="00236369">
        <w:rPr>
          <w:rFonts w:ascii="Times New Roman" w:hAnsi="Times New Roman"/>
          <w:sz w:val="24"/>
          <w:szCs w:val="24"/>
          <w:lang w:eastAsia="ar-SA"/>
        </w:rPr>
        <w:t>ё</w:t>
      </w:r>
      <w:r w:rsidRPr="002845F1">
        <w:rPr>
          <w:rFonts w:ascii="Times New Roman" w:hAnsi="Times New Roman"/>
          <w:sz w:val="24"/>
          <w:szCs w:val="24"/>
          <w:lang w:eastAsia="ar-SA"/>
        </w:rPr>
        <w:t>мников</w:t>
      </w:r>
      <w:proofErr w:type="spellEnd"/>
      <w:r>
        <w:rPr>
          <w:rFonts w:ascii="Times New Roman" w:hAnsi="Times New Roman"/>
          <w:b/>
          <w:lang w:eastAsia="ru-RU"/>
        </w:rPr>
        <w:t>:</w:t>
      </w:r>
      <w:r w:rsidRPr="002845F1">
        <w:rPr>
          <w:rFonts w:ascii="Times New Roman" w:hAnsi="Times New Roman"/>
          <w:b/>
          <w:lang w:eastAsia="ru-RU"/>
        </w:rPr>
        <w:t xml:space="preserve"> </w:t>
      </w:r>
    </w:p>
    <w:tbl>
      <w:tblPr>
        <w:tblW w:w="9322" w:type="dxa"/>
        <w:jc w:val="center"/>
        <w:tblInd w:w="-203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475"/>
        <w:gridCol w:w="629"/>
        <w:gridCol w:w="568"/>
        <w:gridCol w:w="567"/>
        <w:gridCol w:w="567"/>
        <w:gridCol w:w="567"/>
        <w:gridCol w:w="567"/>
        <w:gridCol w:w="709"/>
        <w:gridCol w:w="673"/>
      </w:tblGrid>
      <w:tr w:rsidR="0027603C" w:rsidRPr="002845F1" w:rsidTr="00B727CB">
        <w:trPr>
          <w:cantSplit/>
          <w:jc w:val="center"/>
        </w:trPr>
        <w:tc>
          <w:tcPr>
            <w:tcW w:w="44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690D93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484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603C" w:rsidRPr="00690D93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Удельная расчетная электрическая нагрузка, кВт/квартира,</w:t>
            </w:r>
          </w:p>
          <w:p w:rsidR="0027603C" w:rsidRPr="00690D93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690D93">
              <w:rPr>
                <w:rFonts w:ascii="Times New Roman" w:hAnsi="Times New Roman"/>
                <w:b/>
                <w:lang w:eastAsia="ru-RU"/>
              </w:rPr>
              <w:t>при количестве квартир</w:t>
            </w:r>
          </w:p>
        </w:tc>
      </w:tr>
      <w:tr w:rsidR="0027603C" w:rsidRPr="002845F1" w:rsidTr="00B727CB">
        <w:trPr>
          <w:cantSplit/>
          <w:jc w:val="center"/>
        </w:trPr>
        <w:tc>
          <w:tcPr>
            <w:tcW w:w="44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03C" w:rsidRPr="002845F1" w:rsidRDefault="0027603C" w:rsidP="00A746E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1-5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845F1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845F1">
              <w:rPr>
                <w:rFonts w:ascii="Times New Roman" w:hAnsi="Times New Roman"/>
                <w:lang w:eastAsia="ru-RU"/>
              </w:rPr>
              <w:t>40</w:t>
            </w: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Квартиры с плитами: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- на природном газе*</w:t>
            </w:r>
          </w:p>
        </w:tc>
        <w:tc>
          <w:tcPr>
            <w:tcW w:w="6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4,5</w:t>
            </w:r>
          </w:p>
        </w:tc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2,3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1,4</w:t>
            </w:r>
          </w:p>
        </w:tc>
        <w:tc>
          <w:tcPr>
            <w:tcW w:w="6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1,2</w:t>
            </w: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 xml:space="preserve">- на сжиженном газе (в </w:t>
            </w:r>
            <w:r w:rsidRPr="002B67D0">
              <w:rPr>
                <w:rFonts w:ascii="Times New Roman" w:hAnsi="Times New Roman"/>
                <w:spacing w:val="-2"/>
                <w:lang w:eastAsia="ru-RU"/>
              </w:rPr>
              <w:t>том числе при групповых</w:t>
            </w:r>
            <w:r w:rsidRPr="002B67D0">
              <w:rPr>
                <w:rFonts w:ascii="Times New Roman" w:hAnsi="Times New Roman"/>
                <w:lang w:eastAsia="ru-RU"/>
              </w:rPr>
              <w:t xml:space="preserve"> установках и на твердом топливе)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1,4</w:t>
            </w:r>
          </w:p>
        </w:tc>
      </w:tr>
      <w:tr w:rsidR="0027603C" w:rsidRPr="002B67D0" w:rsidTr="00B727CB">
        <w:trPr>
          <w:cantSplit/>
          <w:jc w:val="center"/>
        </w:trPr>
        <w:tc>
          <w:tcPr>
            <w:tcW w:w="4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- электрическими, мощностью 8,5 кВт</w:t>
            </w:r>
          </w:p>
        </w:tc>
        <w:tc>
          <w:tcPr>
            <w:tcW w:w="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2,6</w:t>
            </w:r>
          </w:p>
        </w:tc>
      </w:tr>
    </w:tbl>
    <w:p w:rsidR="0027603C" w:rsidRPr="00D91062" w:rsidRDefault="0027603C" w:rsidP="0027603C">
      <w:pPr>
        <w:pStyle w:val="afb"/>
        <w:spacing w:before="120"/>
        <w:ind w:left="568" w:firstLine="0"/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* В зданиях по типовым проектам.</w:t>
      </w:r>
    </w:p>
    <w:p w:rsidR="0027603C" w:rsidRPr="00D91062" w:rsidRDefault="0027603C" w:rsidP="0027603C">
      <w:pPr>
        <w:pStyle w:val="afb"/>
        <w:ind w:left="567" w:firstLine="0"/>
        <w:rPr>
          <w:rFonts w:ascii="Times New Roman" w:hAnsi="Times New Roman"/>
          <w:spacing w:val="40"/>
          <w:u w:val="single"/>
          <w:lang w:eastAsia="ru-RU"/>
        </w:rPr>
      </w:pPr>
      <w:r w:rsidRPr="00D91062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spacing w:val="-2"/>
          <w:lang w:eastAsia="ru-RU"/>
        </w:rPr>
        <w:t>Удельные расчетные нагрузки для числа квартир, не указанного в таблице, определяются</w:t>
      </w:r>
      <w:r w:rsidRPr="00D91062">
        <w:rPr>
          <w:rFonts w:ascii="Times New Roman" w:hAnsi="Times New Roman"/>
          <w:lang w:eastAsia="ru-RU"/>
        </w:rPr>
        <w:t xml:space="preserve"> путем интерполяции.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Удельные расчетные нагрузки квартир учитывают нагрузку освещения общедомовых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Удельные расчетные нагрузки приведены для квартир средней общей площадью 70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 xml:space="preserve"> (квартиры от 35 до 90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>) в зданиях по типовым проектам и 150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 xml:space="preserve"> (квартиры от 100 до 300 м</w:t>
      </w:r>
      <w:r w:rsidRPr="00D91062">
        <w:rPr>
          <w:rFonts w:ascii="Times New Roman" w:hAnsi="Times New Roman"/>
          <w:vertAlign w:val="superscript"/>
          <w:lang w:eastAsia="ru-RU"/>
        </w:rPr>
        <w:t>2</w:t>
      </w:r>
      <w:r w:rsidRPr="00D91062">
        <w:rPr>
          <w:rFonts w:ascii="Times New Roman" w:hAnsi="Times New Roman"/>
          <w:lang w:eastAsia="ru-RU"/>
        </w:rPr>
        <w:t>) в зданиях по индивидуальным проектам с квартирами повышенной комфортности.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 xml:space="preserve">Удельные расчетные нагрузки не учитывают общедомовую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D91062">
        <w:rPr>
          <w:rFonts w:ascii="Times New Roman" w:hAnsi="Times New Roman"/>
          <w:lang w:eastAsia="ru-RU"/>
        </w:rPr>
        <w:t>электроводонагревателей</w:t>
      </w:r>
      <w:proofErr w:type="spellEnd"/>
      <w:r w:rsidRPr="00D91062">
        <w:rPr>
          <w:rFonts w:ascii="Times New Roman" w:hAnsi="Times New Roman"/>
          <w:lang w:eastAsia="ru-RU"/>
        </w:rPr>
        <w:t xml:space="preserve"> и бытовых кондиционеров (кроме элитных квартир).</w:t>
      </w:r>
    </w:p>
    <w:p w:rsidR="0027603C" w:rsidRPr="00D91062" w:rsidRDefault="0027603C" w:rsidP="0027603C">
      <w:pPr>
        <w:pStyle w:val="afb"/>
        <w:widowControl w:val="0"/>
        <w:numPr>
          <w:ilvl w:val="1"/>
          <w:numId w:val="8"/>
        </w:numPr>
        <w:shd w:val="clear" w:color="auto" w:fill="FFFFFF"/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27603C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D91062">
        <w:rPr>
          <w:rFonts w:ascii="Times New Roman" w:hAnsi="Times New Roman"/>
          <w:lang w:eastAsia="ru-RU"/>
        </w:rPr>
        <w:t>Нагрузка иллюминации мощностью до 10 кВт в расчетной нагрузке на вводе в здание учитываться не должна.</w:t>
      </w:r>
    </w:p>
    <w:p w:rsidR="0027603C" w:rsidRPr="00BA2C99" w:rsidRDefault="0027603C" w:rsidP="0027603C">
      <w:pPr>
        <w:pStyle w:val="afb"/>
        <w:widowControl w:val="0"/>
        <w:tabs>
          <w:tab w:val="left" w:pos="851"/>
        </w:tabs>
        <w:ind w:left="567" w:firstLine="0"/>
        <w:rPr>
          <w:rFonts w:ascii="Times New Roman" w:hAnsi="Times New Roman"/>
          <w:sz w:val="12"/>
          <w:szCs w:val="12"/>
          <w:lang w:eastAsia="ru-RU"/>
        </w:rPr>
      </w:pPr>
    </w:p>
    <w:p w:rsidR="0027603C" w:rsidRDefault="0027603C" w:rsidP="0027603C">
      <w:pPr>
        <w:pStyle w:val="afb"/>
        <w:widowControl w:val="0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BA2C99">
        <w:rPr>
          <w:rFonts w:ascii="Times New Roman" w:hAnsi="Times New Roman"/>
          <w:sz w:val="24"/>
          <w:szCs w:val="24"/>
          <w:lang w:eastAsia="ru-RU"/>
        </w:rPr>
        <w:t xml:space="preserve">Удельная расчетная электрическая нагрузка </w:t>
      </w:r>
      <w:proofErr w:type="spellStart"/>
      <w:r w:rsidRPr="00BA2C99">
        <w:rPr>
          <w:rFonts w:ascii="Times New Roman" w:hAnsi="Times New Roman"/>
          <w:sz w:val="24"/>
          <w:szCs w:val="24"/>
          <w:lang w:eastAsia="ru-RU"/>
        </w:rPr>
        <w:t>электропри</w:t>
      </w:r>
      <w:r w:rsidR="00236369">
        <w:rPr>
          <w:rFonts w:ascii="Times New Roman" w:hAnsi="Times New Roman"/>
          <w:sz w:val="24"/>
          <w:szCs w:val="24"/>
          <w:lang w:eastAsia="ru-RU"/>
        </w:rPr>
        <w:t>ё</w:t>
      </w:r>
      <w:r w:rsidRPr="00BA2C99">
        <w:rPr>
          <w:rFonts w:ascii="Times New Roman" w:hAnsi="Times New Roman"/>
          <w:sz w:val="24"/>
          <w:szCs w:val="24"/>
          <w:lang w:eastAsia="ru-RU"/>
        </w:rPr>
        <w:t>мников</w:t>
      </w:r>
      <w:proofErr w:type="spellEnd"/>
      <w:r w:rsidRPr="00BA2C99">
        <w:rPr>
          <w:rFonts w:ascii="Times New Roman" w:hAnsi="Times New Roman"/>
          <w:sz w:val="24"/>
          <w:szCs w:val="24"/>
          <w:lang w:eastAsia="ru-RU"/>
        </w:rPr>
        <w:t xml:space="preserve"> коттеджей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27603C" w:rsidRPr="00BA2C99" w:rsidRDefault="0027603C" w:rsidP="0027603C">
      <w:pPr>
        <w:pStyle w:val="afb"/>
        <w:widowControl w:val="0"/>
        <w:tabs>
          <w:tab w:val="left" w:pos="993"/>
        </w:tabs>
        <w:ind w:left="568" w:firstLine="0"/>
        <w:rPr>
          <w:rFonts w:ascii="Times New Roman" w:hAnsi="Times New Roman"/>
          <w:sz w:val="12"/>
          <w:szCs w:val="12"/>
          <w:lang w:eastAsia="ru-RU"/>
        </w:rPr>
      </w:pPr>
    </w:p>
    <w:tbl>
      <w:tblPr>
        <w:tblW w:w="4850" w:type="pct"/>
        <w:jc w:val="center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644"/>
        <w:gridCol w:w="628"/>
        <w:gridCol w:w="622"/>
        <w:gridCol w:w="623"/>
        <w:gridCol w:w="623"/>
        <w:gridCol w:w="622"/>
        <w:gridCol w:w="623"/>
        <w:gridCol w:w="623"/>
        <w:gridCol w:w="630"/>
        <w:gridCol w:w="630"/>
        <w:gridCol w:w="630"/>
      </w:tblGrid>
      <w:tr w:rsidR="0027603C" w:rsidRPr="002B67D0" w:rsidTr="00A746E8">
        <w:trPr>
          <w:cantSplit/>
          <w:jc w:val="center"/>
        </w:trPr>
        <w:tc>
          <w:tcPr>
            <w:tcW w:w="35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690D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2B67D0">
              <w:rPr>
                <w:rFonts w:ascii="Times New Roman" w:hAnsi="Times New Roman"/>
                <w:b/>
                <w:lang w:eastAsia="ru-RU"/>
              </w:rPr>
              <w:t>Потребители электроэнергии</w:t>
            </w: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603C" w:rsidRPr="002B67D0" w:rsidRDefault="0027603C" w:rsidP="00690D9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b/>
                <w:lang w:eastAsia="ru-RU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603C" w:rsidRPr="002B67D0" w:rsidRDefault="0027603C" w:rsidP="00A746E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1-3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shd w:val="clear" w:color="auto" w:fill="FFFFFF"/>
              <w:suppressAutoHyphens/>
              <w:spacing w:after="0" w:line="240" w:lineRule="auto"/>
              <w:ind w:left="57" w:righ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плитами на природном газе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2,1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2,0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22,3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13,3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9,3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8,6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5,6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5,0</w:t>
            </w:r>
          </w:p>
        </w:tc>
      </w:tr>
      <w:tr w:rsidR="0027603C" w:rsidRPr="002B67D0" w:rsidTr="00A746E8">
        <w:trPr>
          <w:cantSplit/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электрическими плитами мощностью до 10,5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14,5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8,6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6,5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4,7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3,9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3,3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2,6</w:t>
            </w:r>
          </w:p>
        </w:tc>
      </w:tr>
      <w:tr w:rsidR="0027603C" w:rsidRPr="002B67D0" w:rsidTr="00A746E8">
        <w:trPr>
          <w:jc w:val="center"/>
        </w:trPr>
        <w:tc>
          <w:tcPr>
            <w:tcW w:w="3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2B67D0" w:rsidRDefault="0027603C" w:rsidP="00A746E8">
            <w:pPr>
              <w:widowControl w:val="0"/>
              <w:shd w:val="clear" w:color="auto" w:fill="FFFFFF"/>
              <w:spacing w:after="0" w:line="240" w:lineRule="auto"/>
              <w:ind w:left="57"/>
              <w:jc w:val="both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25,1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15,2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12,9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11,6</w:t>
            </w:r>
          </w:p>
        </w:tc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10,7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10,0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8,8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7,5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6,7</w:t>
            </w:r>
          </w:p>
        </w:tc>
        <w:tc>
          <w:tcPr>
            <w:tcW w:w="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7603C" w:rsidRPr="002B67D0" w:rsidRDefault="0027603C" w:rsidP="00E92C03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B67D0">
              <w:rPr>
                <w:rFonts w:ascii="Times New Roman" w:hAnsi="Times New Roman"/>
                <w:lang w:eastAsia="ru-RU"/>
              </w:rPr>
              <w:t>5,5</w:t>
            </w:r>
          </w:p>
        </w:tc>
      </w:tr>
    </w:tbl>
    <w:p w:rsidR="00CC587D" w:rsidRPr="00583FAA" w:rsidRDefault="00CC587D" w:rsidP="0027603C">
      <w:pPr>
        <w:pStyle w:val="afb"/>
        <w:widowControl w:val="0"/>
        <w:spacing w:before="120"/>
        <w:ind w:left="568" w:firstLine="0"/>
        <w:rPr>
          <w:rFonts w:ascii="Times New Roman" w:hAnsi="Times New Roman"/>
          <w:spacing w:val="40"/>
          <w:sz w:val="16"/>
          <w:szCs w:val="16"/>
          <w:u w:val="single"/>
          <w:lang w:eastAsia="ru-RU"/>
        </w:rPr>
      </w:pPr>
    </w:p>
    <w:p w:rsidR="0027603C" w:rsidRPr="00BA2C99" w:rsidRDefault="0027603C" w:rsidP="0027603C">
      <w:pPr>
        <w:pStyle w:val="afb"/>
        <w:widowControl w:val="0"/>
        <w:spacing w:before="120"/>
        <w:ind w:left="568" w:firstLine="0"/>
        <w:rPr>
          <w:rFonts w:ascii="Times New Roman" w:hAnsi="Times New Roman"/>
          <w:spacing w:val="40"/>
          <w:u w:val="single"/>
          <w:lang w:eastAsia="ru-RU"/>
        </w:rPr>
      </w:pPr>
      <w:r w:rsidRPr="00BA2C99">
        <w:rPr>
          <w:rFonts w:ascii="Times New Roman" w:hAnsi="Times New Roman"/>
          <w:spacing w:val="40"/>
          <w:u w:val="single"/>
          <w:lang w:eastAsia="ru-RU"/>
        </w:rPr>
        <w:t>Примечания: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spacing w:val="-2"/>
          <w:lang w:eastAsia="ru-RU"/>
        </w:rPr>
        <w:t>Удельные расчетные нагрузки для числа коттеджей, не указанного в таблице, определяются</w:t>
      </w:r>
      <w:r w:rsidRPr="00BA2C99">
        <w:rPr>
          <w:rFonts w:ascii="Times New Roman" w:hAnsi="Times New Roman"/>
          <w:lang w:eastAsia="ru-RU"/>
        </w:rPr>
        <w:t xml:space="preserve"> путем интерполяции.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>Удельные расчетные нагрузки приведены для коттеджей общей площадью от 150 до 600 м</w:t>
      </w:r>
      <w:r w:rsidRPr="00BA2C99">
        <w:rPr>
          <w:rFonts w:ascii="Times New Roman" w:hAnsi="Times New Roman"/>
          <w:vertAlign w:val="superscript"/>
          <w:lang w:eastAsia="ru-RU"/>
        </w:rPr>
        <w:t>2</w:t>
      </w:r>
      <w:r w:rsidRPr="00BA2C99">
        <w:rPr>
          <w:rFonts w:ascii="Times New Roman" w:hAnsi="Times New Roman"/>
          <w:lang w:eastAsia="ru-RU"/>
        </w:rPr>
        <w:t>.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t>Удельные расчетные нагрузки для коттеджей общей площадью до 150 м</w:t>
      </w:r>
      <w:r w:rsidRPr="00BA2C99">
        <w:rPr>
          <w:rFonts w:ascii="Times New Roman" w:hAnsi="Times New Roman"/>
          <w:vertAlign w:val="superscript"/>
          <w:lang w:eastAsia="ru-RU"/>
        </w:rPr>
        <w:t>2</w:t>
      </w:r>
      <w:r w:rsidRPr="00BA2C99">
        <w:rPr>
          <w:rFonts w:ascii="Times New Roman" w:hAnsi="Times New Roman"/>
          <w:lang w:eastAsia="ru-RU"/>
        </w:rPr>
        <w:t xml:space="preserve"> без электрической  сауны определяются по таблице </w:t>
      </w:r>
      <w:r w:rsidRPr="00BA2C99">
        <w:rPr>
          <w:rFonts w:ascii="Times New Roman" w:hAnsi="Times New Roman"/>
          <w:lang w:val="en-US" w:eastAsia="ru-RU"/>
        </w:rPr>
        <w:t>I</w:t>
      </w:r>
      <w:r w:rsidRPr="00BA2C99">
        <w:rPr>
          <w:rFonts w:ascii="Times New Roman" w:hAnsi="Times New Roman"/>
          <w:lang w:eastAsia="ru-RU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27603C" w:rsidRPr="00BA2C99" w:rsidRDefault="0027603C" w:rsidP="0027603C">
      <w:pPr>
        <w:pStyle w:val="afb"/>
        <w:widowControl w:val="0"/>
        <w:numPr>
          <w:ilvl w:val="1"/>
          <w:numId w:val="8"/>
        </w:numPr>
        <w:tabs>
          <w:tab w:val="left" w:pos="851"/>
        </w:tabs>
        <w:rPr>
          <w:rFonts w:ascii="Times New Roman" w:hAnsi="Times New Roman"/>
          <w:lang w:eastAsia="ru-RU"/>
        </w:rPr>
      </w:pPr>
      <w:r w:rsidRPr="00BA2C99">
        <w:rPr>
          <w:rFonts w:ascii="Times New Roman" w:hAnsi="Times New Roman"/>
          <w:lang w:eastAsia="ru-RU"/>
        </w:rPr>
        <w:lastRenderedPageBreak/>
        <w:t xml:space="preserve">Удельные расчетные нагрузки не учитывают применения в коттеджах электрического отопления и </w:t>
      </w:r>
      <w:proofErr w:type="spellStart"/>
      <w:r w:rsidRPr="00BA2C99">
        <w:rPr>
          <w:rFonts w:ascii="Times New Roman" w:hAnsi="Times New Roman"/>
          <w:lang w:eastAsia="ru-RU"/>
        </w:rPr>
        <w:t>электроводонагревателей</w:t>
      </w:r>
      <w:proofErr w:type="spellEnd"/>
      <w:r w:rsidRPr="00BA2C99">
        <w:rPr>
          <w:rFonts w:ascii="Times New Roman" w:hAnsi="Times New Roman"/>
          <w:lang w:eastAsia="ru-RU"/>
        </w:rPr>
        <w:t xml:space="preserve">. </w:t>
      </w:r>
    </w:p>
    <w:p w:rsidR="0027603C" w:rsidRPr="00EB422B" w:rsidRDefault="0027603C" w:rsidP="0027603C">
      <w:pPr>
        <w:pStyle w:val="afb"/>
        <w:widowControl w:val="0"/>
        <w:numPr>
          <w:ilvl w:val="0"/>
          <w:numId w:val="8"/>
        </w:numPr>
        <w:tabs>
          <w:tab w:val="left" w:pos="993"/>
        </w:tabs>
        <w:rPr>
          <w:rFonts w:ascii="Times New Roman" w:hAnsi="Times New Roman"/>
          <w:sz w:val="24"/>
          <w:szCs w:val="24"/>
          <w:lang w:eastAsia="ru-RU"/>
        </w:rPr>
      </w:pPr>
      <w:r w:rsidRPr="00EB422B">
        <w:rPr>
          <w:rFonts w:ascii="Times New Roman" w:hAnsi="Times New Roman"/>
          <w:sz w:val="24"/>
          <w:szCs w:val="24"/>
          <w:lang w:eastAsia="ru-RU"/>
        </w:rPr>
        <w:t>Укрупненные удельные электрические нагрузки общественных зданий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tbl>
      <w:tblPr>
        <w:tblW w:w="1002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87"/>
        <w:gridCol w:w="6510"/>
        <w:gridCol w:w="1917"/>
        <w:gridCol w:w="1106"/>
      </w:tblGrid>
      <w:tr w:rsidR="0027603C" w:rsidRPr="009B3DED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№ п/п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Удельная нагрузка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EB422B" w:rsidRDefault="0027603C" w:rsidP="00A746E8">
            <w:pPr>
              <w:widowControl w:val="0"/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4</w:t>
            </w:r>
          </w:p>
        </w:tc>
      </w:tr>
      <w:tr w:rsidR="0027603C" w:rsidRPr="009B3DED" w:rsidTr="00A746E8">
        <w:trPr>
          <w:trHeight w:val="284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Продовольственные магазины</w:t>
            </w:r>
          </w:p>
        </w:tc>
      </w:tr>
      <w:tr w:rsidR="0027603C" w:rsidRPr="00EB422B" w:rsidTr="00A746E8">
        <w:trPr>
          <w:trHeight w:val="571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iCs/>
                <w:lang w:eastAsia="ru-RU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кВт/м</w:t>
            </w:r>
            <w:r w:rsidRPr="00EB422B">
              <w:rPr>
                <w:rFonts w:ascii="Times New Roman" w:hAnsi="Times New Roman"/>
                <w:vertAlign w:val="superscript"/>
                <w:lang w:eastAsia="ru-RU"/>
              </w:rPr>
              <w:t>2</w:t>
            </w:r>
            <w:r w:rsidRPr="00EB422B">
              <w:rPr>
                <w:rFonts w:ascii="Times New Roman" w:hAnsi="Times New Roman"/>
                <w:lang w:eastAsia="ru-RU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0,23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0,25</w:t>
            </w:r>
          </w:p>
        </w:tc>
      </w:tr>
      <w:tr w:rsidR="0027603C" w:rsidRPr="009B3DED" w:rsidTr="00A746E8">
        <w:trPr>
          <w:trHeight w:val="284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7603C" w:rsidRPr="009B3DED" w:rsidRDefault="0027603C" w:rsidP="00A746E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9B3DED">
              <w:rPr>
                <w:rFonts w:ascii="Times New Roman" w:hAnsi="Times New Roman"/>
                <w:b/>
                <w:lang w:eastAsia="ru-RU"/>
              </w:rPr>
              <w:t>Общеобразовательные школы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0,25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0,17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0,17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0,15</w:t>
            </w:r>
          </w:p>
        </w:tc>
      </w:tr>
      <w:tr w:rsidR="0027603C" w:rsidRPr="00EB422B" w:rsidTr="00A746E8"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ind w:left="57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603C" w:rsidRPr="00EB422B" w:rsidRDefault="0027603C" w:rsidP="00A746E8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B422B">
              <w:rPr>
                <w:rFonts w:ascii="Times New Roman" w:hAnsi="Times New Roman"/>
                <w:lang w:eastAsia="ru-RU"/>
              </w:rPr>
              <w:t>0,46</w:t>
            </w:r>
          </w:p>
        </w:tc>
      </w:tr>
    </w:tbl>
    <w:p w:rsidR="0027603C" w:rsidRPr="00EB422B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27603C" w:rsidRPr="00EB422B" w:rsidRDefault="0027603C" w:rsidP="0027603C">
      <w:pPr>
        <w:pStyle w:val="afb"/>
        <w:numPr>
          <w:ilvl w:val="3"/>
          <w:numId w:val="8"/>
        </w:numPr>
        <w:tabs>
          <w:tab w:val="left" w:pos="851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Расходы газа потребителями следует определять:</w:t>
      </w:r>
    </w:p>
    <w:p w:rsidR="0027603C" w:rsidRPr="00EB422B" w:rsidRDefault="0027603C" w:rsidP="0027603C">
      <w:pPr>
        <w:pStyle w:val="afb"/>
        <w:numPr>
          <w:ilvl w:val="2"/>
          <w:numId w:val="17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27603C" w:rsidRPr="00EB422B" w:rsidRDefault="0027603C" w:rsidP="0027603C">
      <w:pPr>
        <w:pStyle w:val="afb"/>
        <w:numPr>
          <w:ilvl w:val="2"/>
          <w:numId w:val="17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для существующего жилищно-коммунального сектора в соответствии со СНиП</w:t>
      </w:r>
      <w:r w:rsidR="000419F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EB422B">
        <w:rPr>
          <w:rFonts w:ascii="Times New Roman" w:hAnsi="Times New Roman"/>
          <w:sz w:val="24"/>
          <w:szCs w:val="24"/>
          <w:lang w:eastAsia="ar-SA"/>
        </w:rPr>
        <w:t>42-01-2002.</w:t>
      </w:r>
    </w:p>
    <w:p w:rsidR="0027603C" w:rsidRPr="00EB422B" w:rsidRDefault="0027603C" w:rsidP="0027603C">
      <w:pPr>
        <w:pStyle w:val="afb"/>
        <w:numPr>
          <w:ilvl w:val="3"/>
          <w:numId w:val="19"/>
        </w:numPr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проектировании укрупненный показатель потребления газа, 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EB422B">
        <w:rPr>
          <w:rFonts w:ascii="Times New Roman" w:hAnsi="Times New Roman"/>
          <w:sz w:val="24"/>
          <w:szCs w:val="24"/>
          <w:lang w:eastAsia="ar-SA"/>
        </w:rPr>
        <w:t>/год на 1 чел., при теплоте сгорания газа 34 МДж/м</w:t>
      </w:r>
      <w:r w:rsidRPr="00EB422B">
        <w:rPr>
          <w:rFonts w:ascii="Times New Roman" w:hAnsi="Times New Roman"/>
          <w:sz w:val="24"/>
          <w:szCs w:val="24"/>
          <w:vertAlign w:val="superscript"/>
          <w:lang w:eastAsia="ar-SA"/>
        </w:rPr>
        <w:t>3</w:t>
      </w:r>
      <w:r w:rsidRPr="00EB422B">
        <w:rPr>
          <w:rFonts w:ascii="Times New Roman" w:hAnsi="Times New Roman"/>
          <w:sz w:val="24"/>
          <w:szCs w:val="24"/>
          <w:lang w:eastAsia="ar-SA"/>
        </w:rPr>
        <w:t xml:space="preserve"> (8000 ккал/м3) допускается принимать: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наличии централизованного горячего водоснабжения – 120;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горячем водоснабжении от газовых водонагревателей – 300;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отсутствии всяких видов горячего водоснабжения – 18;</w:t>
      </w:r>
    </w:p>
    <w:p w:rsidR="0027603C" w:rsidRPr="00EB422B" w:rsidRDefault="0027603C" w:rsidP="0027603C">
      <w:pPr>
        <w:pStyle w:val="afb"/>
        <w:numPr>
          <w:ilvl w:val="2"/>
          <w:numId w:val="19"/>
        </w:numPr>
        <w:tabs>
          <w:tab w:val="left" w:pos="993"/>
        </w:tabs>
        <w:suppressAutoHyphens/>
        <w:rPr>
          <w:rFonts w:ascii="Times New Roman" w:hAnsi="Times New Roman"/>
          <w:sz w:val="24"/>
          <w:szCs w:val="24"/>
          <w:lang w:eastAsia="ar-SA"/>
        </w:rPr>
      </w:pPr>
      <w:r w:rsidRPr="00EB422B">
        <w:rPr>
          <w:rFonts w:ascii="Times New Roman" w:hAnsi="Times New Roman"/>
          <w:sz w:val="24"/>
          <w:szCs w:val="24"/>
          <w:lang w:eastAsia="ar-SA"/>
        </w:rPr>
        <w:t>при отсутствии всяких видов горячего водоснабжения (в сельских населенных пунктах) – 220.</w:t>
      </w:r>
    </w:p>
    <w:p w:rsidR="0027603C" w:rsidRPr="003721AD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Размеры санитарно-защитных зон от источников теплоснабжения устанавливаются в соответствии с требованиями СанПиН 2.2.1/2.1.1.1200-03. </w:t>
      </w:r>
    </w:p>
    <w:p w:rsidR="0027603C" w:rsidRPr="00DE0674" w:rsidRDefault="0027603C" w:rsidP="0027603C">
      <w:pPr>
        <w:pStyle w:val="afb"/>
        <w:numPr>
          <w:ilvl w:val="3"/>
          <w:numId w:val="8"/>
        </w:numPr>
        <w:tabs>
          <w:tab w:val="left" w:pos="851"/>
          <w:tab w:val="left" w:pos="993"/>
        </w:tabs>
        <w:suppressAutoHyphens/>
        <w:spacing w:before="120" w:after="120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Ориентировочные размеры </w:t>
      </w:r>
      <w:r>
        <w:rPr>
          <w:rFonts w:ascii="Times New Roman" w:hAnsi="Times New Roman"/>
          <w:bCs/>
          <w:sz w:val="24"/>
          <w:szCs w:val="24"/>
        </w:rPr>
        <w:t xml:space="preserve">СЗЗ </w:t>
      </w:r>
      <w:r w:rsidRPr="00DE0674">
        <w:rPr>
          <w:rFonts w:ascii="Times New Roman" w:hAnsi="Times New Roman"/>
          <w:bCs/>
          <w:sz w:val="24"/>
          <w:szCs w:val="24"/>
        </w:rPr>
        <w:t>составля</w:t>
      </w:r>
      <w:r>
        <w:rPr>
          <w:rFonts w:ascii="Times New Roman" w:hAnsi="Times New Roman"/>
          <w:bCs/>
          <w:sz w:val="24"/>
          <w:szCs w:val="24"/>
        </w:rPr>
        <w:t>ю</w:t>
      </w:r>
      <w:r w:rsidRPr="00DE0674">
        <w:rPr>
          <w:rFonts w:ascii="Times New Roman" w:hAnsi="Times New Roman"/>
          <w:bCs/>
          <w:sz w:val="24"/>
          <w:szCs w:val="24"/>
        </w:rPr>
        <w:t>т: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от тепловых электростанций (ТЭС) эквивалентной электрической мощностью 600 МВт и выше: 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использующие в качестве топлива уголь и мазут – 1000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работающих на газовом и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газомазутном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топливе – 500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от ТЭЦ и районных котельных тепловой мощностью 200 Гкал и выше: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>работающих на угольном и мазутном топливе – 500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работающих на газовом и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газомазутном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топливе – 300 м;</w:t>
      </w:r>
    </w:p>
    <w:p w:rsidR="0027603C" w:rsidRPr="00DE0674" w:rsidRDefault="0027603C" w:rsidP="0027603C">
      <w:pPr>
        <w:pStyle w:val="afb"/>
        <w:numPr>
          <w:ilvl w:val="2"/>
          <w:numId w:val="8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  <w:r w:rsidRPr="00DE0674">
        <w:rPr>
          <w:rFonts w:ascii="Times New Roman" w:hAnsi="Times New Roman"/>
          <w:bCs/>
          <w:sz w:val="24"/>
          <w:szCs w:val="24"/>
        </w:rPr>
        <w:t xml:space="preserve">от </w:t>
      </w:r>
      <w:proofErr w:type="spellStart"/>
      <w:r w:rsidRPr="00DE0674">
        <w:rPr>
          <w:rFonts w:ascii="Times New Roman" w:hAnsi="Times New Roman"/>
          <w:bCs/>
          <w:sz w:val="24"/>
          <w:szCs w:val="24"/>
        </w:rPr>
        <w:t>золоотвалов</w:t>
      </w:r>
      <w:proofErr w:type="spellEnd"/>
      <w:r w:rsidRPr="00DE0674">
        <w:rPr>
          <w:rFonts w:ascii="Times New Roman" w:hAnsi="Times New Roman"/>
          <w:bCs/>
          <w:sz w:val="24"/>
          <w:szCs w:val="24"/>
        </w:rPr>
        <w:t xml:space="preserve"> ТЭС – 300 м.</w:t>
      </w:r>
    </w:p>
    <w:p w:rsidR="0027603C" w:rsidRPr="00DE0674" w:rsidRDefault="0027603C" w:rsidP="0027603C">
      <w:pPr>
        <w:pStyle w:val="afb"/>
        <w:numPr>
          <w:ilvl w:val="3"/>
          <w:numId w:val="21"/>
        </w:numPr>
        <w:tabs>
          <w:tab w:val="left" w:pos="851"/>
          <w:tab w:val="left" w:pos="993"/>
        </w:tabs>
        <w:suppressAutoHyphens/>
        <w:spacing w:before="120" w:after="120"/>
        <w:rPr>
          <w:rFonts w:ascii="Times New Roman" w:hAnsi="Times New Roman"/>
          <w:b/>
          <w:lang w:eastAsia="ru-RU"/>
        </w:rPr>
      </w:pPr>
      <w:r w:rsidRPr="00DE0674">
        <w:rPr>
          <w:rFonts w:ascii="Times New Roman" w:hAnsi="Times New Roman"/>
          <w:bCs/>
          <w:sz w:val="24"/>
          <w:szCs w:val="24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27603C" w:rsidRPr="00583FAA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 w:after="120"/>
        <w:ind w:left="-142"/>
        <w:rPr>
          <w:rFonts w:ascii="Times New Roman" w:hAnsi="Times New Roman"/>
          <w:b/>
          <w:lang w:eastAsia="ru-RU"/>
        </w:rPr>
      </w:pPr>
      <w:r w:rsidRPr="003721AD">
        <w:rPr>
          <w:rFonts w:ascii="Times New Roman" w:hAnsi="Times New Roman"/>
          <w:bCs/>
          <w:sz w:val="24"/>
          <w:szCs w:val="24"/>
        </w:rPr>
        <w:t>Размеры земельных участков и санитарно-защитных зон предприятий и сооружений по обезвреживанию и переработке коммунальных отх</w:t>
      </w:r>
      <w:r>
        <w:rPr>
          <w:rFonts w:ascii="Times New Roman" w:hAnsi="Times New Roman"/>
          <w:bCs/>
          <w:sz w:val="24"/>
          <w:szCs w:val="24"/>
        </w:rPr>
        <w:t>одов следует принимать не менее:</w:t>
      </w:r>
    </w:p>
    <w:p w:rsidR="00583FAA" w:rsidRDefault="00583FAA" w:rsidP="00583FAA">
      <w:pPr>
        <w:pStyle w:val="afb"/>
        <w:tabs>
          <w:tab w:val="left" w:pos="851"/>
          <w:tab w:val="left" w:pos="993"/>
        </w:tabs>
        <w:suppressAutoHyphens/>
        <w:spacing w:before="120" w:after="120"/>
        <w:ind w:left="425" w:firstLine="0"/>
        <w:rPr>
          <w:rFonts w:ascii="Times New Roman" w:hAnsi="Times New Roman"/>
          <w:bCs/>
          <w:sz w:val="24"/>
          <w:szCs w:val="24"/>
        </w:rPr>
      </w:pPr>
    </w:p>
    <w:p w:rsidR="00583FAA" w:rsidRPr="003721AD" w:rsidRDefault="00583FAA" w:rsidP="00583FAA">
      <w:pPr>
        <w:pStyle w:val="afb"/>
        <w:tabs>
          <w:tab w:val="left" w:pos="851"/>
          <w:tab w:val="left" w:pos="993"/>
        </w:tabs>
        <w:suppressAutoHyphens/>
        <w:spacing w:before="120" w:after="120"/>
        <w:ind w:left="425" w:firstLine="0"/>
        <w:rPr>
          <w:rFonts w:ascii="Times New Roman" w:hAnsi="Times New Roman"/>
          <w:b/>
          <w:lang w:eastAsia="ru-RU"/>
        </w:rPr>
      </w:pP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360"/>
        <w:gridCol w:w="3552"/>
        <w:gridCol w:w="2213"/>
      </w:tblGrid>
      <w:tr w:rsidR="0027603C" w:rsidRPr="009B3DED" w:rsidTr="00A746E8">
        <w:trPr>
          <w:trHeight w:val="566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9B3DED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Предприятия и сооружения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9B3DED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/>
                <w:b/>
                <w:sz w:val="24"/>
                <w:szCs w:val="24"/>
              </w:rPr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9B3DED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DED">
              <w:rPr>
                <w:rFonts w:ascii="Times New Roman" w:hAnsi="Times New Roman"/>
                <w:b/>
                <w:sz w:val="24"/>
                <w:szCs w:val="24"/>
              </w:rPr>
              <w:t>Размеры санитарно-защитных зон, м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Полигоны*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27603C" w:rsidRPr="002B67D0" w:rsidTr="00A746E8">
        <w:trPr>
          <w:trHeight w:val="227"/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27603C" w:rsidRPr="002B67D0" w:rsidTr="00A746E8">
        <w:trPr>
          <w:jc w:val="center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03C" w:rsidRPr="002B67D0" w:rsidRDefault="0027603C" w:rsidP="00A746E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ind w:hanging="1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03C" w:rsidRPr="002B67D0" w:rsidRDefault="0027603C" w:rsidP="009B3D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67D0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27603C" w:rsidRPr="003721AD" w:rsidRDefault="0027603C" w:rsidP="0027603C">
      <w:pPr>
        <w:pStyle w:val="afb"/>
        <w:adjustRightInd w:val="0"/>
        <w:ind w:left="142" w:firstLine="426"/>
        <w:rPr>
          <w:rFonts w:ascii="Times New Roman" w:hAnsi="Times New Roman"/>
          <w:bCs/>
        </w:rPr>
      </w:pPr>
      <w:r w:rsidRPr="003721AD">
        <w:rPr>
          <w:rFonts w:ascii="Times New Roman" w:hAnsi="Times New Roman"/>
          <w:bCs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Курганской области.</w:t>
      </w:r>
    </w:p>
    <w:p w:rsidR="0027603C" w:rsidRPr="000419F9" w:rsidRDefault="0027603C" w:rsidP="0027603C">
      <w:pPr>
        <w:pStyle w:val="afb"/>
        <w:shd w:val="clear" w:color="auto" w:fill="FFFFFF"/>
        <w:autoSpaceDE w:val="0"/>
        <w:autoSpaceDN w:val="0"/>
        <w:adjustRightInd w:val="0"/>
        <w:ind w:left="568" w:firstLine="0"/>
        <w:rPr>
          <w:rFonts w:ascii="Times New Roman" w:hAnsi="Times New Roman"/>
          <w:b/>
          <w:bCs/>
          <w:sz w:val="16"/>
          <w:szCs w:val="16"/>
        </w:rPr>
      </w:pPr>
    </w:p>
    <w:p w:rsidR="0027603C" w:rsidRDefault="0027603C" w:rsidP="00CC587D">
      <w:pPr>
        <w:pStyle w:val="afb"/>
        <w:shd w:val="clear" w:color="auto" w:fill="FFFFFF"/>
        <w:autoSpaceDE w:val="0"/>
        <w:autoSpaceDN w:val="0"/>
        <w:adjustRightInd w:val="0"/>
        <w:ind w:left="568" w:firstLine="0"/>
        <w:jc w:val="center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Глава </w:t>
      </w:r>
      <w:r w:rsidR="006E114B" w:rsidRPr="002804BE">
        <w:rPr>
          <w:rFonts w:ascii="Times New Roman" w:hAnsi="Times New Roman"/>
          <w:b/>
          <w:bCs/>
          <w:sz w:val="24"/>
          <w:szCs w:val="28"/>
        </w:rPr>
        <w:t>10</w:t>
      </w:r>
      <w:r w:rsidRPr="003721AD">
        <w:rPr>
          <w:rFonts w:ascii="Times New Roman" w:hAnsi="Times New Roman"/>
          <w:b/>
          <w:bCs/>
          <w:sz w:val="24"/>
          <w:szCs w:val="28"/>
        </w:rPr>
        <w:t>. Расчетные показатели обеспеченности и интенсивности использования территорий зон специального назначения</w:t>
      </w:r>
      <w:r>
        <w:rPr>
          <w:rFonts w:ascii="Times New Roman" w:hAnsi="Times New Roman"/>
          <w:b/>
          <w:bCs/>
          <w:sz w:val="24"/>
          <w:szCs w:val="28"/>
        </w:rPr>
        <w:t>.</w:t>
      </w:r>
    </w:p>
    <w:p w:rsidR="0027603C" w:rsidRPr="00F94FC9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/>
        <w:ind w:left="-142"/>
        <w:rPr>
          <w:rFonts w:ascii="Times New Roman" w:hAnsi="Times New Roman"/>
          <w:b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Расстояния от объектов культурного наследия до транспортных и инженерных коммуникаций следует принимать, м, не менее: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до проезжих частей магистралей скоростного и непрерывного движения: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в условиях сложного рельефа – 100; 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на плоском рельефе – 50;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до сетей водопровода, канализации и теплоснабжения (кроме разводящих) – 15;</w:t>
      </w:r>
    </w:p>
    <w:p w:rsidR="0027603C" w:rsidRPr="000419F9" w:rsidRDefault="0027603C" w:rsidP="0027603C">
      <w:pPr>
        <w:pStyle w:val="afb"/>
        <w:widowControl w:val="0"/>
        <w:numPr>
          <w:ilvl w:val="2"/>
          <w:numId w:val="8"/>
        </w:numPr>
        <w:tabs>
          <w:tab w:val="left" w:pos="709"/>
        </w:tabs>
        <w:spacing w:line="232" w:lineRule="auto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до других подземных инженерных сетей – 5. 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0419F9">
        <w:rPr>
          <w:rFonts w:ascii="Times New Roman" w:hAnsi="Times New Roman"/>
          <w:sz w:val="24"/>
          <w:szCs w:val="24"/>
          <w:u w:val="single"/>
          <w:lang w:eastAsia="ru-RU"/>
        </w:rPr>
        <w:t>Примечания: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В условиях реконструкции указанные расстояния до инженерных сетей допускается сокращать, но принимать, не менее: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- до </w:t>
      </w:r>
      <w:proofErr w:type="spellStart"/>
      <w:r w:rsidRPr="000419F9">
        <w:rPr>
          <w:rFonts w:ascii="Times New Roman" w:hAnsi="Times New Roman"/>
          <w:sz w:val="24"/>
          <w:szCs w:val="24"/>
          <w:lang w:eastAsia="ru-RU"/>
        </w:rPr>
        <w:t>водонесущих</w:t>
      </w:r>
      <w:proofErr w:type="spellEnd"/>
      <w:r w:rsidRPr="000419F9">
        <w:rPr>
          <w:rFonts w:ascii="Times New Roman" w:hAnsi="Times New Roman"/>
          <w:sz w:val="24"/>
          <w:szCs w:val="24"/>
          <w:lang w:eastAsia="ru-RU"/>
        </w:rPr>
        <w:t xml:space="preserve"> сетей – 5 м;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 xml:space="preserve">- не </w:t>
      </w:r>
      <w:proofErr w:type="spellStart"/>
      <w:r w:rsidRPr="000419F9">
        <w:rPr>
          <w:rFonts w:ascii="Times New Roman" w:hAnsi="Times New Roman"/>
          <w:sz w:val="24"/>
          <w:szCs w:val="24"/>
          <w:lang w:eastAsia="ru-RU"/>
        </w:rPr>
        <w:t>водонесущих</w:t>
      </w:r>
      <w:proofErr w:type="spellEnd"/>
      <w:r w:rsidRPr="000419F9">
        <w:rPr>
          <w:rFonts w:ascii="Times New Roman" w:hAnsi="Times New Roman"/>
          <w:sz w:val="24"/>
          <w:szCs w:val="24"/>
          <w:lang w:eastAsia="ru-RU"/>
        </w:rPr>
        <w:t xml:space="preserve"> – 2 м. </w:t>
      </w:r>
    </w:p>
    <w:p w:rsidR="0027603C" w:rsidRPr="000419F9" w:rsidRDefault="0027603C" w:rsidP="0027603C">
      <w:pPr>
        <w:widowControl w:val="0"/>
        <w:spacing w:after="0" w:line="232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27603C" w:rsidRPr="00F94FC9" w:rsidRDefault="0027603C" w:rsidP="0027603C">
      <w:pPr>
        <w:pStyle w:val="afb"/>
        <w:numPr>
          <w:ilvl w:val="0"/>
          <w:numId w:val="8"/>
        </w:numPr>
        <w:tabs>
          <w:tab w:val="left" w:pos="851"/>
          <w:tab w:val="left" w:pos="993"/>
        </w:tabs>
        <w:suppressAutoHyphens/>
        <w:spacing w:before="120"/>
        <w:ind w:left="-142"/>
        <w:rPr>
          <w:rFonts w:ascii="Times New Roman" w:hAnsi="Times New Roman"/>
          <w:b/>
          <w:lang w:eastAsia="ru-RU"/>
        </w:rPr>
      </w:pPr>
      <w:r w:rsidRPr="000419F9">
        <w:rPr>
          <w:rFonts w:ascii="Times New Roman" w:hAnsi="Times New Roman"/>
          <w:sz w:val="24"/>
          <w:szCs w:val="24"/>
          <w:lang w:eastAsia="ru-RU"/>
        </w:rPr>
        <w:t>Кладбища</w:t>
      </w:r>
      <w:r w:rsidRPr="000419F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419F9">
        <w:rPr>
          <w:rFonts w:ascii="Times New Roman" w:hAnsi="Times New Roman"/>
          <w:sz w:val="24"/>
          <w:szCs w:val="24"/>
          <w:lang w:eastAsia="ru-RU"/>
        </w:rPr>
        <w:t>с погребением путем предания тела (останков) умершего земле (захоронение в</w:t>
      </w:r>
      <w:r w:rsidRPr="00F94FC9">
        <w:rPr>
          <w:rFonts w:ascii="Times New Roman" w:hAnsi="Times New Roman"/>
          <w:sz w:val="24"/>
          <w:szCs w:val="28"/>
          <w:lang w:eastAsia="ru-RU"/>
        </w:rPr>
        <w:t xml:space="preserve"> могилу, склеп) размещают на расстоянии:</w:t>
      </w:r>
    </w:p>
    <w:p w:rsidR="0027603C" w:rsidRPr="003721AD" w:rsidRDefault="0027603C" w:rsidP="0027603C">
      <w:pPr>
        <w:pStyle w:val="afb"/>
        <w:widowControl w:val="0"/>
        <w:numPr>
          <w:ilvl w:val="3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СанПиН 2.2.1/2.1.1.1200-03),  не менее: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Pr="003721AD">
        <w:rPr>
          <w:rFonts w:ascii="Times New Roman" w:hAnsi="Times New Roman"/>
          <w:sz w:val="24"/>
          <w:szCs w:val="28"/>
          <w:lang w:eastAsia="ru-RU"/>
        </w:rPr>
        <w:t>500 м – при площади кладбища от 20 до 40 га (размещение кладбища размером территории более 40 га не допускается);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300 м – при площади кладбища от 10 до 20 га;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100 м – при площади кладбища 10 га и менее;</w:t>
      </w:r>
    </w:p>
    <w:p w:rsidR="0027603C" w:rsidRPr="003721AD" w:rsidRDefault="0027603C" w:rsidP="0027603C">
      <w:pPr>
        <w:pStyle w:val="afb"/>
        <w:widowControl w:val="0"/>
        <w:numPr>
          <w:ilvl w:val="2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 xml:space="preserve"> 50 м – для сельских, закрытых кладбищ и мемориальных комплексов, кладбищ с погребением после кремации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27603C" w:rsidRPr="00182FE0" w:rsidRDefault="0027603C" w:rsidP="0027603C">
      <w:pPr>
        <w:pStyle w:val="afb"/>
        <w:widowControl w:val="0"/>
        <w:numPr>
          <w:ilvl w:val="3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182FE0">
        <w:rPr>
          <w:rFonts w:ascii="Times New Roman" w:hAnsi="Times New Roman"/>
          <w:sz w:val="24"/>
          <w:szCs w:val="28"/>
          <w:lang w:eastAsia="ru-RU"/>
        </w:rPr>
        <w:t xml:space="preserve">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</w:t>
      </w:r>
      <w:proofErr w:type="spellStart"/>
      <w:r w:rsidRPr="00182FE0">
        <w:rPr>
          <w:rFonts w:ascii="Times New Roman" w:hAnsi="Times New Roman"/>
          <w:sz w:val="24"/>
          <w:szCs w:val="28"/>
          <w:lang w:eastAsia="ru-RU"/>
        </w:rPr>
        <w:t>водоисточника</w:t>
      </w:r>
      <w:proofErr w:type="spellEnd"/>
      <w:r w:rsidRPr="00182FE0">
        <w:rPr>
          <w:rFonts w:ascii="Times New Roman" w:hAnsi="Times New Roman"/>
          <w:sz w:val="24"/>
          <w:szCs w:val="28"/>
          <w:lang w:eastAsia="ru-RU"/>
        </w:rPr>
        <w:t xml:space="preserve"> и времени фильтрации;</w:t>
      </w:r>
    </w:p>
    <w:p w:rsidR="0027603C" w:rsidRPr="003721AD" w:rsidRDefault="0027603C" w:rsidP="0027603C">
      <w:pPr>
        <w:pStyle w:val="afb"/>
        <w:widowControl w:val="0"/>
        <w:numPr>
          <w:ilvl w:val="3"/>
          <w:numId w:val="25"/>
        </w:numPr>
        <w:tabs>
          <w:tab w:val="left" w:pos="851"/>
        </w:tabs>
        <w:spacing w:line="232" w:lineRule="auto"/>
        <w:rPr>
          <w:rFonts w:ascii="Times New Roman" w:hAnsi="Times New Roman"/>
          <w:sz w:val="24"/>
          <w:szCs w:val="28"/>
          <w:lang w:eastAsia="ru-RU"/>
        </w:rPr>
      </w:pPr>
      <w:r w:rsidRPr="003721AD">
        <w:rPr>
          <w:rFonts w:ascii="Times New Roman" w:hAnsi="Times New Roman"/>
          <w:sz w:val="24"/>
          <w:szCs w:val="28"/>
          <w:lang w:eastAsia="ru-RU"/>
        </w:rPr>
        <w:t>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9B3DED" w:rsidRPr="009B3DED" w:rsidRDefault="009B3DED" w:rsidP="009B3DED">
      <w:pPr>
        <w:suppressAutoHyphens/>
        <w:spacing w:after="0"/>
        <w:jc w:val="right"/>
        <w:outlineLvl w:val="5"/>
        <w:rPr>
          <w:rFonts w:ascii="Times New Roman" w:hAnsi="Times New Roman"/>
          <w:bCs/>
          <w:lang w:eastAsia="ar-SA"/>
        </w:rPr>
      </w:pPr>
      <w:r w:rsidRPr="009B3DED">
        <w:rPr>
          <w:rFonts w:ascii="Times New Roman" w:hAnsi="Times New Roman"/>
          <w:bCs/>
          <w:lang w:eastAsia="ar-SA"/>
        </w:rPr>
        <w:lastRenderedPageBreak/>
        <w:t>Приложение 1</w:t>
      </w:r>
    </w:p>
    <w:p w:rsidR="009B3DED" w:rsidRDefault="009B3DED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</w:rPr>
      </w:pPr>
      <w:r w:rsidRPr="009B3DED">
        <w:rPr>
          <w:rFonts w:ascii="Times New Roman" w:hAnsi="Times New Roman"/>
          <w:bCs/>
          <w:lang w:eastAsia="ar-SA"/>
        </w:rPr>
        <w:t xml:space="preserve">к местным нормативам градостроительного проектирования </w:t>
      </w:r>
    </w:p>
    <w:p w:rsidR="0027603C" w:rsidRPr="009B3DED" w:rsidRDefault="002804BE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Cs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Костылевского</w:t>
      </w:r>
      <w:proofErr w:type="spellEnd"/>
      <w:r w:rsidR="009B3DED">
        <w:rPr>
          <w:rFonts w:ascii="Times New Roman" w:hAnsi="Times New Roman"/>
          <w:lang w:eastAsia="ar-SA"/>
        </w:rPr>
        <w:t xml:space="preserve"> </w:t>
      </w:r>
      <w:r w:rsidR="009B3DED" w:rsidRPr="009B3DED">
        <w:rPr>
          <w:rFonts w:ascii="Times New Roman" w:hAnsi="Times New Roman"/>
          <w:bCs/>
          <w:lang w:eastAsia="ar-SA"/>
        </w:rPr>
        <w:t xml:space="preserve">сельсовета </w:t>
      </w:r>
      <w:proofErr w:type="spellStart"/>
      <w:r w:rsidR="009B3DED" w:rsidRPr="009B3DED">
        <w:rPr>
          <w:rFonts w:ascii="Times New Roman" w:hAnsi="Times New Roman"/>
          <w:bCs/>
          <w:lang w:eastAsia="ar-SA"/>
        </w:rPr>
        <w:t>Куртамышского</w:t>
      </w:r>
      <w:proofErr w:type="spellEnd"/>
      <w:r w:rsidR="009B3DED" w:rsidRPr="009B3DED">
        <w:rPr>
          <w:rFonts w:ascii="Times New Roman" w:hAnsi="Times New Roman"/>
          <w:bCs/>
          <w:lang w:eastAsia="ar-SA"/>
        </w:rPr>
        <w:t xml:space="preserve"> района Курганской области</w:t>
      </w:r>
    </w:p>
    <w:p w:rsidR="009B3DED" w:rsidRPr="00006996" w:rsidRDefault="009B3DED" w:rsidP="009B3DED">
      <w:pPr>
        <w:suppressAutoHyphens/>
        <w:spacing w:before="240" w:after="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Pr="009619DC" w:rsidRDefault="0027603C" w:rsidP="0027603C">
      <w:pPr>
        <w:suppressAutoHyphens/>
        <w:spacing w:after="240" w:line="240" w:lineRule="auto"/>
        <w:ind w:firstLine="567"/>
        <w:jc w:val="center"/>
        <w:outlineLvl w:val="6"/>
        <w:rPr>
          <w:rFonts w:ascii="Times New Roman" w:hAnsi="Times New Roman"/>
          <w:b/>
          <w:sz w:val="26"/>
          <w:szCs w:val="26"/>
          <w:lang w:eastAsia="ar-SA"/>
        </w:rPr>
      </w:pPr>
      <w:r w:rsidRPr="009619DC">
        <w:rPr>
          <w:rFonts w:ascii="Times New Roman" w:hAnsi="Times New Roman"/>
          <w:b/>
          <w:sz w:val="26"/>
          <w:szCs w:val="26"/>
          <w:lang w:eastAsia="ar-SA"/>
        </w:rPr>
        <w:t>ОСНОВНЫЕ ПОНЯТИЯ И ТЕРМИНЫ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Градостроительная деятельность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Дорога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- путь сообщения на территории </w:t>
      </w:r>
      <w:r>
        <w:rPr>
          <w:rFonts w:ascii="Times New Roman" w:hAnsi="Times New Roman"/>
          <w:sz w:val="24"/>
          <w:szCs w:val="24"/>
          <w:lang w:eastAsia="ar-SA"/>
        </w:rPr>
        <w:t>населенного пункта</w:t>
      </w:r>
      <w:r w:rsidRPr="002B67D0">
        <w:rPr>
          <w:rFonts w:ascii="Times New Roman" w:hAnsi="Times New Roman"/>
          <w:sz w:val="24"/>
          <w:szCs w:val="24"/>
          <w:lang w:eastAsia="ar-SA"/>
        </w:rPr>
        <w:t>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Жилой дом блокированной застройки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Жилой район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структурный элемент селитебной территории площадью, как правило, от 80 до 250 га, в пределах которого размещаются учреждения и предприятия с радиусом обслуживания не более 1500 м,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Земельный участок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Зоны с особыми условиями использования территорий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2B67D0">
        <w:rPr>
          <w:rFonts w:ascii="Times New Roman" w:hAnsi="Times New Roman"/>
          <w:sz w:val="24"/>
          <w:szCs w:val="24"/>
          <w:lang w:eastAsia="ar-SA"/>
        </w:rPr>
        <w:t>водоохранные</w:t>
      </w:r>
      <w:proofErr w:type="spellEnd"/>
      <w:r w:rsidRPr="002B67D0">
        <w:rPr>
          <w:rFonts w:ascii="Times New Roman" w:hAnsi="Times New Roman"/>
          <w:sz w:val="24"/>
          <w:szCs w:val="24"/>
          <w:lang w:eastAsia="ar-SA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Красные линии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Маломобильные группы населения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Многоквартирный жилой дом - </w:t>
      </w:r>
      <w:r w:rsidRPr="002B67D0">
        <w:rPr>
          <w:rFonts w:ascii="Times New Roman" w:hAnsi="Times New Roman"/>
          <w:sz w:val="24"/>
          <w:szCs w:val="24"/>
          <w:lang w:eastAsia="ar-SA"/>
        </w:rPr>
        <w:t>жилой дом, жилые ячейки (квартиры) которого имеют выход: - на общие лестничные клетки; и - на общий для всего дома земельный участок. В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Муниципальное образование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муниципальный район, городское или сельское поселение, городской округ.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Населенный пункт -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</w:t>
      </w:r>
      <w:r w:rsidRPr="002B67D0">
        <w:rPr>
          <w:rFonts w:ascii="Times New Roman" w:hAnsi="Times New Roman"/>
          <w:sz w:val="24"/>
          <w:szCs w:val="24"/>
          <w:lang w:eastAsia="ar-SA"/>
        </w:rPr>
        <w:lastRenderedPageBreak/>
        <w:t>относятся города, поселки городского типа, не отнесенные к категории городов, поселки, села, деревни, выселки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Объект индивидуального жилищного строительства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Озелененные территории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Охранная зона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Санитарно-защитная зона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Сельское поселение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Стоянка для автомобилей (автостоянка)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>Строительство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sz w:val="24"/>
          <w:szCs w:val="24"/>
          <w:lang w:eastAsia="ar-SA"/>
        </w:rPr>
        <w:t xml:space="preserve">Улица - </w:t>
      </w:r>
      <w:r w:rsidRPr="002B67D0">
        <w:rPr>
          <w:rFonts w:ascii="Times New Roman" w:hAnsi="Times New Roman"/>
          <w:sz w:val="24"/>
          <w:szCs w:val="24"/>
          <w:lang w:eastAsia="ar-SA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27603C" w:rsidRDefault="0027603C" w:rsidP="0027603C">
      <w:pPr>
        <w:suppressAutoHyphens/>
        <w:spacing w:before="240" w:after="60" w:line="240" w:lineRule="auto"/>
        <w:ind w:firstLine="567"/>
        <w:jc w:val="right"/>
        <w:outlineLvl w:val="5"/>
        <w:rPr>
          <w:rFonts w:ascii="Times New Roman" w:hAnsi="Times New Roman"/>
          <w:bCs/>
          <w:sz w:val="24"/>
          <w:szCs w:val="24"/>
          <w:lang w:eastAsia="ar-SA"/>
        </w:rPr>
      </w:pPr>
    </w:p>
    <w:p w:rsidR="009B3DED" w:rsidRPr="009B3DED" w:rsidRDefault="009B3DED" w:rsidP="009B3DED">
      <w:pPr>
        <w:suppressAutoHyphens/>
        <w:spacing w:after="0"/>
        <w:jc w:val="right"/>
        <w:outlineLvl w:val="5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lastRenderedPageBreak/>
        <w:t>Приложение 2</w:t>
      </w:r>
    </w:p>
    <w:p w:rsidR="009B3DED" w:rsidRDefault="009B3DED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</w:rPr>
      </w:pPr>
      <w:r w:rsidRPr="009B3DED">
        <w:rPr>
          <w:rFonts w:ascii="Times New Roman" w:hAnsi="Times New Roman"/>
          <w:bCs/>
          <w:lang w:eastAsia="ar-SA"/>
        </w:rPr>
        <w:t xml:space="preserve">к местным нормативам градостроительного проектирования </w:t>
      </w:r>
      <w:r w:rsidRPr="009B3DED">
        <w:rPr>
          <w:rFonts w:ascii="Times New Roman" w:hAnsi="Times New Roman"/>
        </w:rPr>
        <w:t xml:space="preserve"> </w:t>
      </w:r>
    </w:p>
    <w:p w:rsidR="009B3DED" w:rsidRPr="009B3DED" w:rsidRDefault="002804BE" w:rsidP="009B3DED">
      <w:pPr>
        <w:suppressAutoHyphens/>
        <w:spacing w:after="0" w:line="240" w:lineRule="auto"/>
        <w:ind w:firstLine="567"/>
        <w:jc w:val="right"/>
        <w:outlineLvl w:val="5"/>
        <w:rPr>
          <w:rFonts w:ascii="Times New Roman" w:hAnsi="Times New Roman"/>
          <w:bCs/>
          <w:lang w:eastAsia="ar-SA"/>
        </w:rPr>
      </w:pPr>
      <w:proofErr w:type="spellStart"/>
      <w:r>
        <w:rPr>
          <w:rFonts w:ascii="Times New Roman" w:hAnsi="Times New Roman"/>
          <w:lang w:eastAsia="ar-SA"/>
        </w:rPr>
        <w:t>Костылевского</w:t>
      </w:r>
      <w:proofErr w:type="spellEnd"/>
      <w:r w:rsidR="009B3DED">
        <w:rPr>
          <w:rFonts w:ascii="Times New Roman" w:hAnsi="Times New Roman"/>
          <w:lang w:eastAsia="ar-SA"/>
        </w:rPr>
        <w:t xml:space="preserve"> </w:t>
      </w:r>
      <w:r w:rsidR="009B3DED" w:rsidRPr="009B3DED">
        <w:rPr>
          <w:rFonts w:ascii="Times New Roman" w:hAnsi="Times New Roman"/>
          <w:bCs/>
          <w:lang w:eastAsia="ar-SA"/>
        </w:rPr>
        <w:t xml:space="preserve">сельсовета </w:t>
      </w:r>
      <w:proofErr w:type="spellStart"/>
      <w:r w:rsidR="009B3DED" w:rsidRPr="009B3DED">
        <w:rPr>
          <w:rFonts w:ascii="Times New Roman" w:hAnsi="Times New Roman"/>
          <w:bCs/>
          <w:lang w:eastAsia="ar-SA"/>
        </w:rPr>
        <w:t>Куртамышского</w:t>
      </w:r>
      <w:proofErr w:type="spellEnd"/>
      <w:r w:rsidR="009B3DED" w:rsidRPr="009B3DED">
        <w:rPr>
          <w:rFonts w:ascii="Times New Roman" w:hAnsi="Times New Roman"/>
          <w:bCs/>
          <w:lang w:eastAsia="ar-SA"/>
        </w:rPr>
        <w:t xml:space="preserve"> района Курганской области</w:t>
      </w:r>
    </w:p>
    <w:p w:rsidR="009B3DED" w:rsidRDefault="009B3DED" w:rsidP="0027603C">
      <w:pPr>
        <w:suppressAutoHyphens/>
        <w:spacing w:before="240" w:after="240" w:line="240" w:lineRule="auto"/>
        <w:ind w:firstLine="567"/>
        <w:jc w:val="both"/>
        <w:outlineLvl w:val="6"/>
        <w:rPr>
          <w:rFonts w:ascii="Times New Roman" w:hAnsi="Times New Roman"/>
          <w:b/>
          <w:sz w:val="24"/>
          <w:szCs w:val="24"/>
          <w:lang w:eastAsia="ar-SA"/>
        </w:rPr>
      </w:pPr>
    </w:p>
    <w:p w:rsidR="0027603C" w:rsidRPr="009619DC" w:rsidRDefault="0027603C" w:rsidP="009B3DED">
      <w:pPr>
        <w:suppressAutoHyphens/>
        <w:spacing w:before="240" w:after="240" w:line="240" w:lineRule="auto"/>
        <w:ind w:firstLine="567"/>
        <w:jc w:val="center"/>
        <w:outlineLvl w:val="6"/>
        <w:rPr>
          <w:rFonts w:ascii="Times New Roman" w:hAnsi="Times New Roman"/>
          <w:b/>
          <w:sz w:val="26"/>
          <w:szCs w:val="26"/>
          <w:lang w:eastAsia="ar-SA"/>
        </w:rPr>
      </w:pPr>
      <w:r w:rsidRPr="009619DC">
        <w:rPr>
          <w:rFonts w:ascii="Times New Roman" w:hAnsi="Times New Roman"/>
          <w:b/>
          <w:sz w:val="26"/>
          <w:szCs w:val="26"/>
          <w:lang w:eastAsia="ar-SA"/>
        </w:rPr>
        <w:t>ПЕРЕЧЕНЬ ЗАКОНОДАТЕЛЬНЫХ И НОРМАТИВНЫХ ДОКУМЕНТОВ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Федеральные законы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Градостроительный кодекс Российской Федерации от 29 декабря 2004 г</w:t>
      </w:r>
      <w:r w:rsidR="00960339">
        <w:rPr>
          <w:rFonts w:ascii="Times New Roman" w:hAnsi="Times New Roman"/>
          <w:sz w:val="24"/>
          <w:szCs w:val="24"/>
          <w:lang w:eastAsia="ar-SA"/>
        </w:rPr>
        <w:t xml:space="preserve">ода </w:t>
      </w:r>
      <w:r w:rsidRPr="002B67D0">
        <w:rPr>
          <w:rFonts w:ascii="Times New Roman" w:hAnsi="Times New Roman"/>
          <w:sz w:val="24"/>
          <w:szCs w:val="24"/>
          <w:lang w:eastAsia="ar-SA"/>
        </w:rPr>
        <w:t>№ 190-ФЗ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Земельный кодекс Российской Федерации от 25 октября 2001 </w:t>
      </w:r>
      <w:r w:rsidR="00960339">
        <w:rPr>
          <w:rFonts w:ascii="Times New Roman" w:hAnsi="Times New Roman"/>
          <w:sz w:val="24"/>
          <w:szCs w:val="24"/>
          <w:lang w:eastAsia="ar-SA"/>
        </w:rPr>
        <w:t xml:space="preserve">года </w:t>
      </w:r>
      <w:r w:rsidRPr="002B67D0">
        <w:rPr>
          <w:rFonts w:ascii="Times New Roman" w:hAnsi="Times New Roman"/>
          <w:sz w:val="24"/>
          <w:szCs w:val="24"/>
          <w:lang w:eastAsia="ar-SA"/>
        </w:rPr>
        <w:t xml:space="preserve">№ 136-ФЗ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Жилищный кодекс Российско</w:t>
      </w:r>
      <w:r w:rsidR="00960339">
        <w:rPr>
          <w:rFonts w:ascii="Times New Roman" w:hAnsi="Times New Roman"/>
          <w:sz w:val="24"/>
          <w:szCs w:val="24"/>
          <w:lang w:eastAsia="ar-SA"/>
        </w:rPr>
        <w:t xml:space="preserve">й Федерации от 29 декабря 2004 года </w:t>
      </w:r>
      <w:r w:rsidRPr="002B67D0">
        <w:rPr>
          <w:rFonts w:ascii="Times New Roman" w:hAnsi="Times New Roman"/>
          <w:sz w:val="24"/>
          <w:szCs w:val="24"/>
          <w:lang w:eastAsia="ar-SA"/>
        </w:rPr>
        <w:t>№ 188-ФЗ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Строительные нормы и правила (СНиП)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III-10-75 Благоустройство территории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2.01.02-85* Противопожарные нормы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2.05.02-85 Автомобильные дороги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8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2.08.01-89* Жилые здания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3.05.04-85* Наружные сети и сооружения водоснабжения и канализации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3.06.03-85 Автомобильные дороги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11-04-2003 Инструкция о порядке разработки, согласования, экспертизы и утверждения градостроительной документации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 xml:space="preserve">СНиП 21-01-97* Пожарная безопасность зданий и сооружений 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23-01-99* Строительная климатология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30-02-97 Планировка и застройка территорий садоводческих объединений граждан, здания и сооружения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СНиП 35-01-2001 Доступность зданий и сооружений для маломобильных групп населения</w:t>
      </w:r>
    </w:p>
    <w:p w:rsidR="0027603C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Своды правил по проектированию и строительству (СП</w:t>
      </w:r>
      <w:r w:rsidRPr="002B67D0">
        <w:rPr>
          <w:rFonts w:ascii="Times New Roman" w:hAnsi="Times New Roman"/>
          <w:iCs/>
          <w:sz w:val="24"/>
          <w:szCs w:val="24"/>
          <w:lang w:eastAsia="ar-SA"/>
        </w:rPr>
        <w:t>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42.13330.2011 Градостроительство. Планировка и застройка городских и сельских поселений.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11-106-97* Порядок разработки, согласования, утверждения и состав проектно-планировочной документации на застройку территорий садоводческих (дачных) объединений граждан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30-102-99 Планировка и застройка территорий малоэтажного жилищного строительства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31-102-99 Требования доступности общественных зданий и сооружений для инвалидов и других маломобильных посетителей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35-101-2001 Проектирование зданий и сооружений с учетом доступности для маломобильных групп населения. Общие положения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35-102-2001 Жилая среда с планировочными элементами, доступными инвалидам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35-103-2001 Общественные здания и сооружения, доступные маломобильным посетителям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35-105-2002 Реконструкция городской застройки с учетом доступности для инвалидов и других маломобильных групп населения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35-106-2003 Расчет и размещение учреждений социального обслуживания пожилых людей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Ведомственные строительные нормы (ВСН</w:t>
      </w:r>
      <w:r w:rsidRPr="002B67D0">
        <w:rPr>
          <w:rFonts w:ascii="Times New Roman" w:hAnsi="Times New Roman"/>
          <w:iCs/>
          <w:sz w:val="24"/>
          <w:szCs w:val="24"/>
          <w:lang w:eastAsia="ar-SA"/>
        </w:rPr>
        <w:t>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ВСН 62-91* Проектирование среды жизнедеятельности с учетом потребностей инвалидов и маломобильных групп населения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lastRenderedPageBreak/>
        <w:t>Санитарные правила и нормы (СанПиН)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2.1.1279-03 Гигиенические требования к размещению, устройству и содержанию кладбищ, зданий и сооружений похоронного назначения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2.1.4.1175-02 Гигиенические требования к качеству воды нецентрализованного водоснабжения. Санитарная охрана источников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2.2.1/2.1.1.1200-03 Санитарно-защитные зоны и санитарная классификация предприятий, сооружений и иных объектов. Санитарно-эпидемиологические правила и нормативы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2.4.1.1249-03 Санитарно-эпидемиологические требования к устройству, содержанию и организации режима работы дошкольных образовательных учреждений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2.4.2.1178-02 Гигиенические требования к условиям обучения в общеобразовательных учреждениях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СанПиН 42-128-4690-88 Санитарные правила содержания территорий населенных мест</w:t>
      </w:r>
    </w:p>
    <w:p w:rsidR="00E74192" w:rsidRDefault="00E74192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outlineLvl w:val="7"/>
        <w:rPr>
          <w:rFonts w:ascii="Times New Roman" w:hAnsi="Times New Roman"/>
          <w:b/>
          <w:iCs/>
          <w:sz w:val="24"/>
          <w:szCs w:val="24"/>
          <w:lang w:eastAsia="ar-SA"/>
        </w:rPr>
      </w:pPr>
      <w:r w:rsidRPr="002B67D0">
        <w:rPr>
          <w:rFonts w:ascii="Times New Roman" w:hAnsi="Times New Roman"/>
          <w:b/>
          <w:iCs/>
          <w:sz w:val="24"/>
          <w:szCs w:val="24"/>
          <w:lang w:eastAsia="ar-SA"/>
        </w:rPr>
        <w:t>Санитарные правила (СП)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2.1.5.1059-01 Гигиенические требования к охране подземных вод от загрязнения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2.1.7.1038-01 Гигиенические требования к устройству и содержанию полигонов для твердых бытовых отходов</w:t>
      </w:r>
    </w:p>
    <w:p w:rsidR="0027603C" w:rsidRPr="002B67D0" w:rsidRDefault="0027603C" w:rsidP="002760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B67D0">
        <w:rPr>
          <w:rFonts w:ascii="Times New Roman" w:hAnsi="Times New Roman"/>
          <w:sz w:val="24"/>
          <w:szCs w:val="24"/>
          <w:lang w:eastAsia="ar-SA"/>
        </w:rPr>
        <w:t>СП 2.4.990-00 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</w:t>
      </w:r>
    </w:p>
    <w:p w:rsidR="0027603C" w:rsidRPr="002B67D0" w:rsidRDefault="0027603C" w:rsidP="0027603C"/>
    <w:sectPr w:rsidR="0027603C" w:rsidRPr="002B67D0" w:rsidSect="00A746E8">
      <w:footerReference w:type="default" r:id="rId8"/>
      <w:pgSz w:w="11906" w:h="16838"/>
      <w:pgMar w:top="1134" w:right="851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353" w:rsidRDefault="00EB1353" w:rsidP="005B5657">
      <w:pPr>
        <w:spacing w:after="0" w:line="240" w:lineRule="auto"/>
      </w:pPr>
      <w:r>
        <w:separator/>
      </w:r>
    </w:p>
  </w:endnote>
  <w:endnote w:type="continuationSeparator" w:id="0">
    <w:p w:rsidR="00EB1353" w:rsidRDefault="00EB1353" w:rsidP="005B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6206833"/>
      <w:docPartObj>
        <w:docPartGallery w:val="Page Numbers (Bottom of Page)"/>
        <w:docPartUnique/>
      </w:docPartObj>
    </w:sdtPr>
    <w:sdtContent>
      <w:p w:rsidR="006C5DEC" w:rsidRDefault="006C5D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1F5">
          <w:rPr>
            <w:noProof/>
          </w:rPr>
          <w:t>18</w:t>
        </w:r>
        <w:r>
          <w:fldChar w:fldCharType="end"/>
        </w:r>
      </w:p>
    </w:sdtContent>
  </w:sdt>
  <w:p w:rsidR="006C5DEC" w:rsidRDefault="006C5D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353" w:rsidRDefault="00EB1353" w:rsidP="005B5657">
      <w:pPr>
        <w:spacing w:after="0" w:line="240" w:lineRule="auto"/>
      </w:pPr>
      <w:r>
        <w:separator/>
      </w:r>
    </w:p>
  </w:footnote>
  <w:footnote w:type="continuationSeparator" w:id="0">
    <w:p w:rsidR="00EB1353" w:rsidRDefault="00EB1353" w:rsidP="005B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75EC23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B7722FF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B324C5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7">
    <w:nsid w:val="007A71FF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08DC0F5E"/>
    <w:multiLevelType w:val="multilevel"/>
    <w:tmpl w:val="C4E04B32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0F833A04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1A8D4F35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DE92933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8062756"/>
    <w:multiLevelType w:val="multilevel"/>
    <w:tmpl w:val="47A4F36E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2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B727ED5"/>
    <w:multiLevelType w:val="multilevel"/>
    <w:tmpl w:val="7E3C4D34"/>
    <w:lvl w:ilvl="0">
      <w:start w:val="57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2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3F0B5699"/>
    <w:multiLevelType w:val="multilevel"/>
    <w:tmpl w:val="1102CA70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>
    <w:nsid w:val="50186065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7EE0CA3"/>
    <w:multiLevelType w:val="multilevel"/>
    <w:tmpl w:val="DCFE99B6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8DF2646"/>
    <w:multiLevelType w:val="multilevel"/>
    <w:tmpl w:val="1102CA70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firstLine="567"/>
      </w:pPr>
      <w:rPr>
        <w:rFonts w:hint="default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595009A1"/>
    <w:multiLevelType w:val="multilevel"/>
    <w:tmpl w:val="C576BBDE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17E705E"/>
    <w:multiLevelType w:val="multilevel"/>
    <w:tmpl w:val="C4E04B32"/>
    <w:lvl w:ilvl="0">
      <w:start w:val="1"/>
      <w:numFmt w:val="decimal"/>
      <w:lvlText w:val="%1."/>
      <w:lvlJc w:val="left"/>
      <w:pPr>
        <w:ind w:left="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61B759D"/>
    <w:multiLevelType w:val="multilevel"/>
    <w:tmpl w:val="0876D7EC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>
    <w:nsid w:val="6AC90042"/>
    <w:multiLevelType w:val="multilevel"/>
    <w:tmpl w:val="09A0ABEA"/>
    <w:lvl w:ilvl="0">
      <w:start w:val="1"/>
      <w:numFmt w:val="decimal"/>
      <w:lvlText w:val="%1."/>
      <w:lvlJc w:val="left"/>
      <w:pPr>
        <w:ind w:left="0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284" w:firstLine="283"/>
      </w:pPr>
      <w:rPr>
        <w:rFonts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716913A8"/>
    <w:multiLevelType w:val="multilevel"/>
    <w:tmpl w:val="C4E04B32"/>
    <w:lvl w:ilvl="0">
      <w:start w:val="1"/>
      <w:numFmt w:val="decimal"/>
      <w:lvlText w:val="%1."/>
      <w:lvlJc w:val="left"/>
      <w:pPr>
        <w:ind w:left="-141" w:firstLine="567"/>
      </w:pPr>
      <w:rPr>
        <w:rFonts w:hint="default"/>
        <w:b w:val="0"/>
        <w:color w:val="auto"/>
        <w:sz w:val="24"/>
      </w:rPr>
    </w:lvl>
    <w:lvl w:ilvl="1">
      <w:start w:val="1"/>
      <w:numFmt w:val="decimal"/>
      <w:lvlText w:val="%2."/>
      <w:lvlJc w:val="left"/>
      <w:pPr>
        <w:ind w:left="142" w:firstLine="283"/>
      </w:pPr>
      <w:rPr>
        <w:rFonts w:hint="default"/>
        <w:sz w:val="22"/>
      </w:rPr>
    </w:lvl>
    <w:lvl w:ilvl="2">
      <w:start w:val="1"/>
      <w:numFmt w:val="none"/>
      <w:lvlText w:val="-"/>
      <w:lvlJc w:val="right"/>
      <w:pPr>
        <w:ind w:left="709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-141" w:firstLine="567"/>
      </w:pPr>
      <w:rPr>
        <w:rFonts w:hint="default"/>
        <w:b w:val="0"/>
        <w:sz w:val="24"/>
      </w:rPr>
    </w:lvl>
    <w:lvl w:ilvl="4">
      <w:start w:val="1"/>
      <w:numFmt w:val="lowerLetter"/>
      <w:lvlText w:val="%5."/>
      <w:lvlJc w:val="left"/>
      <w:pPr>
        <w:ind w:left="345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17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89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1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338" w:hanging="180"/>
      </w:pPr>
      <w:rPr>
        <w:rFonts w:hint="default"/>
      </w:rPr>
    </w:lvl>
  </w:abstractNum>
  <w:num w:numId="1">
    <w:abstractNumId w:val="6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22"/>
  </w:num>
  <w:num w:numId="9">
    <w:abstractNumId w:val="16"/>
  </w:num>
  <w:num w:numId="10">
    <w:abstractNumId w:val="7"/>
  </w:num>
  <w:num w:numId="11">
    <w:abstractNumId w:val="9"/>
  </w:num>
  <w:num w:numId="12">
    <w:abstractNumId w:val="20"/>
  </w:num>
  <w:num w:numId="13">
    <w:abstractNumId w:val="21"/>
  </w:num>
  <w:num w:numId="14">
    <w:abstractNumId w:val="10"/>
  </w:num>
  <w:num w:numId="15">
    <w:abstractNumId w:val="22"/>
    <w:lvlOverride w:ilvl="0">
      <w:lvl w:ilvl="0">
        <w:start w:val="1"/>
        <w:numFmt w:val="decimal"/>
        <w:lvlText w:val="%1."/>
        <w:lvlJc w:val="left"/>
        <w:pPr>
          <w:ind w:left="0" w:firstLine="567"/>
        </w:pPr>
        <w:rPr>
          <w:rFonts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284" w:firstLine="283"/>
        </w:pPr>
        <w:rPr>
          <w:rFonts w:hint="default"/>
          <w:sz w:val="22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ind w:left="0" w:firstLine="56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>
    <w:abstractNumId w:val="14"/>
  </w:num>
  <w:num w:numId="17">
    <w:abstractNumId w:val="17"/>
  </w:num>
  <w:num w:numId="18">
    <w:abstractNumId w:val="15"/>
  </w:num>
  <w:num w:numId="19">
    <w:abstractNumId w:val="12"/>
  </w:num>
  <w:num w:numId="20">
    <w:abstractNumId w:val="11"/>
  </w:num>
  <w:num w:numId="21">
    <w:abstractNumId w:val="13"/>
  </w:num>
  <w:num w:numId="22">
    <w:abstractNumId w:val="19"/>
  </w:num>
  <w:num w:numId="23">
    <w:abstractNumId w:val="8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1" w:firstLine="567"/>
        </w:pPr>
        <w:rPr>
          <w:rFonts w:hint="default"/>
          <w:b w:val="0"/>
          <w:color w:val="auto"/>
          <w:sz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284" w:firstLine="283"/>
        </w:pPr>
        <w:rPr>
          <w:rFonts w:hint="default"/>
          <w:sz w:val="22"/>
        </w:rPr>
      </w:lvl>
    </w:lvlOverride>
    <w:lvlOverride w:ilvl="2">
      <w:lvl w:ilvl="2">
        <w:start w:val="1"/>
        <w:numFmt w:val="none"/>
        <w:lvlText w:val="-"/>
        <w:lvlJc w:val="right"/>
        <w:pPr>
          <w:ind w:left="567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1."/>
        <w:lvlJc w:val="left"/>
        <w:pPr>
          <w:ind w:left="567" w:firstLine="1"/>
        </w:pPr>
        <w:rPr>
          <w:rFonts w:hint="default"/>
          <w:b w:val="0"/>
          <w:sz w:val="22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8F"/>
    <w:rsid w:val="000152FE"/>
    <w:rsid w:val="000419F9"/>
    <w:rsid w:val="00093740"/>
    <w:rsid w:val="001218C5"/>
    <w:rsid w:val="00135441"/>
    <w:rsid w:val="00236369"/>
    <w:rsid w:val="00270375"/>
    <w:rsid w:val="0027603C"/>
    <w:rsid w:val="002804BE"/>
    <w:rsid w:val="00297D04"/>
    <w:rsid w:val="002A1351"/>
    <w:rsid w:val="004243A1"/>
    <w:rsid w:val="004F62E6"/>
    <w:rsid w:val="00583FAA"/>
    <w:rsid w:val="0059605C"/>
    <w:rsid w:val="005A678C"/>
    <w:rsid w:val="005B5657"/>
    <w:rsid w:val="005F2919"/>
    <w:rsid w:val="00670517"/>
    <w:rsid w:val="00690D93"/>
    <w:rsid w:val="006C5DEC"/>
    <w:rsid w:val="006E114B"/>
    <w:rsid w:val="00724D3A"/>
    <w:rsid w:val="00960339"/>
    <w:rsid w:val="009619DC"/>
    <w:rsid w:val="009B3DED"/>
    <w:rsid w:val="00A746E8"/>
    <w:rsid w:val="00A864FF"/>
    <w:rsid w:val="00B727CB"/>
    <w:rsid w:val="00BA1D7E"/>
    <w:rsid w:val="00BB0D2E"/>
    <w:rsid w:val="00BF31F5"/>
    <w:rsid w:val="00C936BA"/>
    <w:rsid w:val="00CC587D"/>
    <w:rsid w:val="00CD3411"/>
    <w:rsid w:val="00D01036"/>
    <w:rsid w:val="00E444A7"/>
    <w:rsid w:val="00E74192"/>
    <w:rsid w:val="00E8363A"/>
    <w:rsid w:val="00E92C03"/>
    <w:rsid w:val="00EB1353"/>
    <w:rsid w:val="00F3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8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3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27603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27603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603C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603C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603C"/>
    <w:pPr>
      <w:suppressAutoHyphens/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F3318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27603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27603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9"/>
    <w:semiHidden/>
    <w:rsid w:val="0027603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2760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2760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27603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27603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27603C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7603C"/>
  </w:style>
  <w:style w:type="character" w:styleId="a5">
    <w:name w:val="Hyperlink"/>
    <w:uiPriority w:val="99"/>
    <w:semiHidden/>
    <w:unhideWhenUsed/>
    <w:rsid w:val="0027603C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603C"/>
    <w:rPr>
      <w:color w:val="800080" w:themeColor="followedHyperlink"/>
      <w:u w:val="single"/>
    </w:rPr>
  </w:style>
  <w:style w:type="paragraph" w:styleId="a7">
    <w:name w:val="Normal (Web)"/>
    <w:basedOn w:val="a0"/>
    <w:uiPriority w:val="99"/>
    <w:semiHidden/>
    <w:unhideWhenUsed/>
    <w:rsid w:val="002760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0"/>
    <w:link w:val="a9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0"/>
    <w:next w:val="a0"/>
    <w:uiPriority w:val="99"/>
    <w:semiHidden/>
    <w:unhideWhenUsed/>
    <w:qFormat/>
    <w:rsid w:val="0027603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semiHidden/>
    <w:unhideWhenUsed/>
    <w:rsid w:val="0027603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semiHidden/>
    <w:unhideWhenUsed/>
    <w:rsid w:val="0027603C"/>
    <w:rPr>
      <w:rFonts w:ascii="Arial" w:hAnsi="Arial" w:cs="Tahoma"/>
    </w:rPr>
  </w:style>
  <w:style w:type="paragraph" w:styleId="a">
    <w:name w:val="List Bullet"/>
    <w:basedOn w:val="a0"/>
    <w:uiPriority w:val="99"/>
    <w:semiHidden/>
    <w:unhideWhenUsed/>
    <w:rsid w:val="0027603C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List 2"/>
    <w:basedOn w:val="a0"/>
    <w:uiPriority w:val="99"/>
    <w:semiHidden/>
    <w:unhideWhenUsed/>
    <w:rsid w:val="0027603C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List 3"/>
    <w:basedOn w:val="a0"/>
    <w:uiPriority w:val="99"/>
    <w:semiHidden/>
    <w:unhideWhenUsed/>
    <w:rsid w:val="0027603C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0"/>
    <w:uiPriority w:val="99"/>
    <w:semiHidden/>
    <w:unhideWhenUsed/>
    <w:rsid w:val="0027603C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0"/>
    <w:uiPriority w:val="99"/>
    <w:semiHidden/>
    <w:unhideWhenUsed/>
    <w:rsid w:val="0027603C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Title"/>
    <w:basedOn w:val="a0"/>
    <w:link w:val="af1"/>
    <w:uiPriority w:val="99"/>
    <w:qFormat/>
    <w:rsid w:val="0027603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1"/>
    <w:link w:val="af0"/>
    <w:uiPriority w:val="99"/>
    <w:rsid w:val="0027603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2">
    <w:name w:val="Body Text Indent"/>
    <w:basedOn w:val="a0"/>
    <w:link w:val="af3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Continue"/>
    <w:basedOn w:val="a0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Subtitle"/>
    <w:basedOn w:val="a0"/>
    <w:link w:val="af6"/>
    <w:uiPriority w:val="99"/>
    <w:qFormat/>
    <w:rsid w:val="0027603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5"/>
    <w:uiPriority w:val="99"/>
    <w:rsid w:val="0027603C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 First Indent"/>
    <w:basedOn w:val="ad"/>
    <w:link w:val="af8"/>
    <w:uiPriority w:val="99"/>
    <w:semiHidden/>
    <w:unhideWhenUsed/>
    <w:rsid w:val="0027603C"/>
    <w:pPr>
      <w:ind w:firstLine="210"/>
    </w:pPr>
  </w:style>
  <w:style w:type="character" w:customStyle="1" w:styleId="af8">
    <w:name w:val="Красная строка Знак"/>
    <w:basedOn w:val="ae"/>
    <w:link w:val="af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2"/>
    <w:link w:val="24"/>
    <w:uiPriority w:val="99"/>
    <w:semiHidden/>
    <w:unhideWhenUsed/>
    <w:rsid w:val="0027603C"/>
    <w:pPr>
      <w:ind w:firstLine="210"/>
    </w:pPr>
  </w:style>
  <w:style w:type="character" w:customStyle="1" w:styleId="24">
    <w:name w:val="Красная строка 2 Знак"/>
    <w:basedOn w:val="af3"/>
    <w:link w:val="23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alloon Text"/>
    <w:basedOn w:val="a0"/>
    <w:link w:val="afa"/>
    <w:uiPriority w:val="99"/>
    <w:semiHidden/>
    <w:unhideWhenUsed/>
    <w:rsid w:val="002760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1"/>
    <w:link w:val="af9"/>
    <w:uiPriority w:val="99"/>
    <w:semiHidden/>
    <w:rsid w:val="0027603C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0"/>
    <w:uiPriority w:val="99"/>
    <w:qFormat/>
    <w:rsid w:val="0027603C"/>
    <w:pPr>
      <w:spacing w:after="0" w:line="240" w:lineRule="auto"/>
      <w:ind w:left="720" w:firstLine="851"/>
      <w:contextualSpacing/>
      <w:jc w:val="both"/>
    </w:pPr>
  </w:style>
  <w:style w:type="paragraph" w:customStyle="1" w:styleId="afc">
    <w:name w:val="Заголовок"/>
    <w:basedOn w:val="a0"/>
    <w:next w:val="ad"/>
    <w:uiPriority w:val="99"/>
    <w:semiHidden/>
    <w:rsid w:val="002760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semiHidden/>
    <w:rsid w:val="0027603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2760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semiHidden/>
    <w:rsid w:val="0027603C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semiHidden/>
    <w:rsid w:val="0027603C"/>
  </w:style>
  <w:style w:type="paragraph" w:customStyle="1" w:styleId="Default">
    <w:name w:val="Default"/>
    <w:uiPriority w:val="99"/>
    <w:semiHidden/>
    <w:rsid w:val="0027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276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uiPriority w:val="99"/>
    <w:semiHidden/>
    <w:rsid w:val="0027603C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header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27603C"/>
    <w:rPr>
      <w:rFonts w:ascii="Symbol" w:hAnsi="Symbol" w:hint="default"/>
    </w:rPr>
  </w:style>
  <w:style w:type="character" w:customStyle="1" w:styleId="WW8Num1z1">
    <w:name w:val="WW8Num1z1"/>
    <w:uiPriority w:val="99"/>
    <w:rsid w:val="0027603C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27603C"/>
    <w:rPr>
      <w:rFonts w:ascii="Wingdings" w:hAnsi="Wingdings" w:hint="default"/>
    </w:rPr>
  </w:style>
  <w:style w:type="character" w:customStyle="1" w:styleId="WW8Num2z0">
    <w:name w:val="WW8Num2z0"/>
    <w:uiPriority w:val="99"/>
    <w:rsid w:val="0027603C"/>
    <w:rPr>
      <w:rFonts w:ascii="Symbol" w:hAnsi="Symbol" w:hint="default"/>
    </w:rPr>
  </w:style>
  <w:style w:type="character" w:customStyle="1" w:styleId="WW8Num2z1">
    <w:name w:val="WW8Num2z1"/>
    <w:uiPriority w:val="99"/>
    <w:rsid w:val="0027603C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27603C"/>
    <w:rPr>
      <w:rFonts w:ascii="Wingdings" w:hAnsi="Wingdings" w:hint="default"/>
    </w:rPr>
  </w:style>
  <w:style w:type="character" w:customStyle="1" w:styleId="WW8Num3z0">
    <w:name w:val="WW8Num3z0"/>
    <w:uiPriority w:val="99"/>
    <w:rsid w:val="0027603C"/>
    <w:rPr>
      <w:rFonts w:ascii="Symbol" w:hAnsi="Symbol" w:hint="default"/>
    </w:rPr>
  </w:style>
  <w:style w:type="character" w:customStyle="1" w:styleId="WW8Num3z1">
    <w:name w:val="WW8Num3z1"/>
    <w:uiPriority w:val="99"/>
    <w:rsid w:val="0027603C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7603C"/>
    <w:rPr>
      <w:rFonts w:ascii="Wingdings" w:hAnsi="Wingdings" w:hint="default"/>
    </w:rPr>
  </w:style>
  <w:style w:type="character" w:customStyle="1" w:styleId="WW8Num4z0">
    <w:name w:val="WW8Num4z0"/>
    <w:uiPriority w:val="99"/>
    <w:rsid w:val="0027603C"/>
    <w:rPr>
      <w:rFonts w:ascii="Symbol" w:hAnsi="Symbol" w:hint="default"/>
    </w:rPr>
  </w:style>
  <w:style w:type="character" w:customStyle="1" w:styleId="WW8Num4z1">
    <w:name w:val="WW8Num4z1"/>
    <w:uiPriority w:val="99"/>
    <w:rsid w:val="0027603C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27603C"/>
    <w:rPr>
      <w:rFonts w:ascii="Wingdings" w:hAnsi="Wingdings" w:hint="default"/>
    </w:rPr>
  </w:style>
  <w:style w:type="character" w:customStyle="1" w:styleId="WW8Num5z0">
    <w:name w:val="WW8Num5z0"/>
    <w:uiPriority w:val="99"/>
    <w:rsid w:val="0027603C"/>
    <w:rPr>
      <w:rFonts w:ascii="Symbol" w:hAnsi="Symbol" w:hint="default"/>
    </w:rPr>
  </w:style>
  <w:style w:type="character" w:customStyle="1" w:styleId="WW8Num5z1">
    <w:name w:val="WW8Num5z1"/>
    <w:uiPriority w:val="99"/>
    <w:rsid w:val="0027603C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27603C"/>
    <w:rPr>
      <w:rFonts w:ascii="Wingdings" w:hAnsi="Wingdings" w:hint="default"/>
    </w:rPr>
  </w:style>
  <w:style w:type="character" w:customStyle="1" w:styleId="WW8Num6z0">
    <w:name w:val="WW8Num6z0"/>
    <w:uiPriority w:val="99"/>
    <w:rsid w:val="0027603C"/>
    <w:rPr>
      <w:rFonts w:ascii="Symbol" w:hAnsi="Symbol" w:hint="default"/>
    </w:rPr>
  </w:style>
  <w:style w:type="character" w:customStyle="1" w:styleId="WW8Num6z1">
    <w:name w:val="WW8Num6z1"/>
    <w:uiPriority w:val="99"/>
    <w:rsid w:val="0027603C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27603C"/>
    <w:rPr>
      <w:rFonts w:ascii="Wingdings" w:hAnsi="Wingdings" w:hint="default"/>
    </w:rPr>
  </w:style>
  <w:style w:type="character" w:customStyle="1" w:styleId="WW8Num7z0">
    <w:name w:val="WW8Num7z0"/>
    <w:uiPriority w:val="99"/>
    <w:rsid w:val="0027603C"/>
    <w:rPr>
      <w:rFonts w:ascii="Symbol" w:hAnsi="Symbol" w:hint="default"/>
    </w:rPr>
  </w:style>
  <w:style w:type="character" w:customStyle="1" w:styleId="WW8Num7z1">
    <w:name w:val="WW8Num7z1"/>
    <w:uiPriority w:val="99"/>
    <w:rsid w:val="0027603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27603C"/>
    <w:rPr>
      <w:rFonts w:ascii="Wingdings" w:hAnsi="Wingdings" w:hint="default"/>
    </w:rPr>
  </w:style>
  <w:style w:type="character" w:customStyle="1" w:styleId="WW8Num9z0">
    <w:name w:val="WW8Num9z0"/>
    <w:uiPriority w:val="99"/>
    <w:rsid w:val="0027603C"/>
    <w:rPr>
      <w:rFonts w:ascii="Symbol" w:hAnsi="Symbol" w:hint="default"/>
    </w:rPr>
  </w:style>
  <w:style w:type="character" w:customStyle="1" w:styleId="WW8Num9z1">
    <w:name w:val="WW8Num9z1"/>
    <w:uiPriority w:val="99"/>
    <w:rsid w:val="0027603C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27603C"/>
    <w:rPr>
      <w:rFonts w:ascii="Wingdings" w:hAnsi="Wingdings" w:hint="default"/>
    </w:rPr>
  </w:style>
  <w:style w:type="character" w:customStyle="1" w:styleId="WW8Num10z1">
    <w:name w:val="WW8Num10z1"/>
    <w:uiPriority w:val="99"/>
    <w:rsid w:val="0027603C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27603C"/>
    <w:rPr>
      <w:rFonts w:ascii="Wingdings" w:hAnsi="Wingdings" w:hint="default"/>
    </w:rPr>
  </w:style>
  <w:style w:type="character" w:customStyle="1" w:styleId="WW8Num10z3">
    <w:name w:val="WW8Num10z3"/>
    <w:uiPriority w:val="99"/>
    <w:rsid w:val="0027603C"/>
    <w:rPr>
      <w:rFonts w:ascii="Symbol" w:hAnsi="Symbol" w:hint="default"/>
    </w:rPr>
  </w:style>
  <w:style w:type="character" w:customStyle="1" w:styleId="WW8Num11z0">
    <w:name w:val="WW8Num11z0"/>
    <w:uiPriority w:val="99"/>
    <w:rsid w:val="0027603C"/>
    <w:rPr>
      <w:rFonts w:ascii="Symbol" w:hAnsi="Symbol" w:hint="default"/>
    </w:rPr>
  </w:style>
  <w:style w:type="character" w:customStyle="1" w:styleId="WW8Num11z1">
    <w:name w:val="WW8Num11z1"/>
    <w:uiPriority w:val="99"/>
    <w:rsid w:val="0027603C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27603C"/>
    <w:rPr>
      <w:rFonts w:ascii="Wingdings" w:hAnsi="Wingdings" w:hint="default"/>
    </w:rPr>
  </w:style>
  <w:style w:type="character" w:customStyle="1" w:styleId="WW8Num12z0">
    <w:name w:val="WW8Num12z0"/>
    <w:uiPriority w:val="99"/>
    <w:rsid w:val="0027603C"/>
    <w:rPr>
      <w:rFonts w:ascii="Symbol" w:hAnsi="Symbol" w:hint="default"/>
    </w:rPr>
  </w:style>
  <w:style w:type="character" w:customStyle="1" w:styleId="WW8Num12z1">
    <w:name w:val="WW8Num12z1"/>
    <w:uiPriority w:val="99"/>
    <w:rsid w:val="0027603C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27603C"/>
    <w:rPr>
      <w:rFonts w:ascii="Wingdings" w:hAnsi="Wingdings" w:hint="default"/>
    </w:rPr>
  </w:style>
  <w:style w:type="character" w:customStyle="1" w:styleId="WW8Num14z0">
    <w:name w:val="WW8Num14z0"/>
    <w:uiPriority w:val="99"/>
    <w:rsid w:val="0027603C"/>
    <w:rPr>
      <w:rFonts w:ascii="Symbol" w:hAnsi="Symbol" w:hint="default"/>
    </w:rPr>
  </w:style>
  <w:style w:type="character" w:customStyle="1" w:styleId="WW8Num14z1">
    <w:name w:val="WW8Num14z1"/>
    <w:uiPriority w:val="99"/>
    <w:rsid w:val="0027603C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27603C"/>
    <w:rPr>
      <w:rFonts w:ascii="Wingdings" w:hAnsi="Wingdings" w:hint="default"/>
    </w:rPr>
  </w:style>
  <w:style w:type="character" w:customStyle="1" w:styleId="WW8Num17z1">
    <w:name w:val="WW8Num17z1"/>
    <w:uiPriority w:val="99"/>
    <w:rsid w:val="0027603C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27603C"/>
    <w:rPr>
      <w:rFonts w:ascii="Wingdings" w:hAnsi="Wingdings" w:hint="default"/>
    </w:rPr>
  </w:style>
  <w:style w:type="character" w:customStyle="1" w:styleId="WW8Num17z3">
    <w:name w:val="WW8Num17z3"/>
    <w:uiPriority w:val="99"/>
    <w:rsid w:val="0027603C"/>
    <w:rPr>
      <w:rFonts w:ascii="Symbol" w:hAnsi="Symbol" w:hint="default"/>
    </w:rPr>
  </w:style>
  <w:style w:type="character" w:customStyle="1" w:styleId="WW8Num18z0">
    <w:name w:val="WW8Num18z0"/>
    <w:uiPriority w:val="99"/>
    <w:rsid w:val="0027603C"/>
    <w:rPr>
      <w:rFonts w:ascii="Symbol" w:hAnsi="Symbol" w:hint="default"/>
    </w:rPr>
  </w:style>
  <w:style w:type="character" w:customStyle="1" w:styleId="WW8Num18z1">
    <w:name w:val="WW8Num18z1"/>
    <w:uiPriority w:val="99"/>
    <w:rsid w:val="0027603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27603C"/>
    <w:rPr>
      <w:rFonts w:ascii="Wingdings" w:hAnsi="Wingdings" w:hint="default"/>
    </w:rPr>
  </w:style>
  <w:style w:type="character" w:customStyle="1" w:styleId="WW8Num19z0">
    <w:name w:val="WW8Num19z0"/>
    <w:uiPriority w:val="99"/>
    <w:rsid w:val="0027603C"/>
    <w:rPr>
      <w:rFonts w:ascii="Symbol" w:hAnsi="Symbol" w:hint="default"/>
    </w:rPr>
  </w:style>
  <w:style w:type="character" w:customStyle="1" w:styleId="WW8Num19z1">
    <w:name w:val="WW8Num19z1"/>
    <w:uiPriority w:val="99"/>
    <w:rsid w:val="0027603C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27603C"/>
    <w:rPr>
      <w:rFonts w:ascii="Wingdings" w:hAnsi="Wingdings" w:hint="default"/>
    </w:rPr>
  </w:style>
  <w:style w:type="character" w:customStyle="1" w:styleId="WW8Num20z0">
    <w:name w:val="WW8Num20z0"/>
    <w:uiPriority w:val="99"/>
    <w:rsid w:val="0027603C"/>
    <w:rPr>
      <w:rFonts w:ascii="Symbol" w:hAnsi="Symbol" w:hint="default"/>
    </w:rPr>
  </w:style>
  <w:style w:type="character" w:customStyle="1" w:styleId="WW8Num20z1">
    <w:name w:val="WW8Num20z1"/>
    <w:uiPriority w:val="99"/>
    <w:rsid w:val="0027603C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27603C"/>
    <w:rPr>
      <w:rFonts w:ascii="Wingdings" w:hAnsi="Wingdings" w:hint="default"/>
    </w:rPr>
  </w:style>
  <w:style w:type="character" w:customStyle="1" w:styleId="14">
    <w:name w:val="Основной шрифт абзаца1"/>
    <w:uiPriority w:val="99"/>
    <w:rsid w:val="0027603C"/>
  </w:style>
  <w:style w:type="character" w:customStyle="1" w:styleId="aff1">
    <w:name w:val="Символ нумерации"/>
    <w:uiPriority w:val="99"/>
    <w:rsid w:val="0027603C"/>
  </w:style>
  <w:style w:type="table" w:styleId="aff2">
    <w:name w:val="Table Grid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27603C"/>
  </w:style>
  <w:style w:type="character" w:styleId="aff3">
    <w:name w:val="line number"/>
    <w:basedOn w:val="a1"/>
    <w:uiPriority w:val="99"/>
    <w:semiHidden/>
    <w:unhideWhenUsed/>
    <w:rsid w:val="00121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8F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9"/>
    <w:qFormat/>
    <w:rsid w:val="0027603C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0">
    <w:name w:val="heading 2"/>
    <w:basedOn w:val="a0"/>
    <w:next w:val="a0"/>
    <w:link w:val="2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0">
    <w:name w:val="heading 3"/>
    <w:basedOn w:val="a0"/>
    <w:next w:val="a0"/>
    <w:link w:val="31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0"/>
    <w:next w:val="a0"/>
    <w:link w:val="40"/>
    <w:uiPriority w:val="99"/>
    <w:semiHidden/>
    <w:unhideWhenUsed/>
    <w:qFormat/>
    <w:rsid w:val="0027603C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5">
    <w:name w:val="heading 5"/>
    <w:basedOn w:val="a0"/>
    <w:next w:val="a0"/>
    <w:link w:val="50"/>
    <w:uiPriority w:val="99"/>
    <w:semiHidden/>
    <w:unhideWhenUsed/>
    <w:qFormat/>
    <w:rsid w:val="0027603C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0"/>
    <w:next w:val="a0"/>
    <w:link w:val="60"/>
    <w:uiPriority w:val="99"/>
    <w:semiHidden/>
    <w:unhideWhenUsed/>
    <w:qFormat/>
    <w:rsid w:val="0027603C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27603C"/>
    <w:pPr>
      <w:suppressAutoHyphens/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27603C"/>
    <w:pPr>
      <w:suppressAutoHyphens/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ar-SA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27603C"/>
    <w:pPr>
      <w:suppressAutoHyphens/>
      <w:spacing w:before="240" w:after="60" w:line="240" w:lineRule="auto"/>
      <w:outlineLvl w:val="8"/>
    </w:pPr>
    <w:rPr>
      <w:rFonts w:ascii="Arial" w:eastAsia="Times New Roman" w:hAnsi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F3318F"/>
    <w:pPr>
      <w:spacing w:after="0" w:line="240" w:lineRule="auto"/>
    </w:pPr>
  </w:style>
  <w:style w:type="character" w:customStyle="1" w:styleId="10">
    <w:name w:val="Заголовок 1 Знак"/>
    <w:basedOn w:val="a1"/>
    <w:link w:val="1"/>
    <w:uiPriority w:val="99"/>
    <w:rsid w:val="0027603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basedOn w:val="a1"/>
    <w:link w:val="20"/>
    <w:uiPriority w:val="99"/>
    <w:semiHidden/>
    <w:rsid w:val="0027603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"/>
    <w:basedOn w:val="a1"/>
    <w:link w:val="30"/>
    <w:uiPriority w:val="99"/>
    <w:semiHidden/>
    <w:rsid w:val="0027603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9"/>
    <w:semiHidden/>
    <w:rsid w:val="002760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uiPriority w:val="99"/>
    <w:semiHidden/>
    <w:rsid w:val="0027603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uiPriority w:val="99"/>
    <w:semiHidden/>
    <w:rsid w:val="0027603C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70">
    <w:name w:val="Заголовок 7 Знак"/>
    <w:basedOn w:val="a1"/>
    <w:link w:val="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80">
    <w:name w:val="Заголовок 8 Знак"/>
    <w:basedOn w:val="a1"/>
    <w:link w:val="8"/>
    <w:uiPriority w:val="99"/>
    <w:semiHidden/>
    <w:rsid w:val="0027603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1"/>
    <w:link w:val="9"/>
    <w:uiPriority w:val="99"/>
    <w:semiHidden/>
    <w:rsid w:val="0027603C"/>
    <w:rPr>
      <w:rFonts w:ascii="Arial" w:eastAsia="Times New Roman" w:hAnsi="Arial" w:cs="Times New Roman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27603C"/>
  </w:style>
  <w:style w:type="character" w:styleId="a5">
    <w:name w:val="Hyperlink"/>
    <w:uiPriority w:val="99"/>
    <w:semiHidden/>
    <w:unhideWhenUsed/>
    <w:rsid w:val="0027603C"/>
    <w:rPr>
      <w:color w:val="0000FF"/>
      <w:u w:val="single"/>
    </w:rPr>
  </w:style>
  <w:style w:type="character" w:styleId="a6">
    <w:name w:val="FollowedHyperlink"/>
    <w:basedOn w:val="a1"/>
    <w:uiPriority w:val="99"/>
    <w:semiHidden/>
    <w:unhideWhenUsed/>
    <w:rsid w:val="0027603C"/>
    <w:rPr>
      <w:color w:val="800080" w:themeColor="followedHyperlink"/>
      <w:u w:val="single"/>
    </w:rPr>
  </w:style>
  <w:style w:type="paragraph" w:styleId="a7">
    <w:name w:val="Normal (Web)"/>
    <w:basedOn w:val="a0"/>
    <w:uiPriority w:val="99"/>
    <w:semiHidden/>
    <w:unhideWhenUsed/>
    <w:rsid w:val="0027603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header"/>
    <w:basedOn w:val="a0"/>
    <w:link w:val="a9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basedOn w:val="a1"/>
    <w:link w:val="a8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0"/>
    <w:link w:val="ab"/>
    <w:uiPriority w:val="99"/>
    <w:unhideWhenUsed/>
    <w:rsid w:val="0027603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Нижний колонтитул Знак"/>
    <w:basedOn w:val="a1"/>
    <w:link w:val="aa"/>
    <w:uiPriority w:val="99"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caption"/>
    <w:basedOn w:val="a0"/>
    <w:next w:val="a0"/>
    <w:uiPriority w:val="99"/>
    <w:semiHidden/>
    <w:unhideWhenUsed/>
    <w:qFormat/>
    <w:rsid w:val="0027603C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styleId="ad">
    <w:name w:val="Body Text"/>
    <w:basedOn w:val="a0"/>
    <w:link w:val="ae"/>
    <w:uiPriority w:val="99"/>
    <w:semiHidden/>
    <w:unhideWhenUsed/>
    <w:rsid w:val="0027603C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e">
    <w:name w:val="Основной текст Знак"/>
    <w:basedOn w:val="a1"/>
    <w:link w:val="ad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uiPriority w:val="99"/>
    <w:semiHidden/>
    <w:unhideWhenUsed/>
    <w:rsid w:val="0027603C"/>
    <w:rPr>
      <w:rFonts w:ascii="Arial" w:hAnsi="Arial" w:cs="Tahoma"/>
    </w:rPr>
  </w:style>
  <w:style w:type="paragraph" w:styleId="a">
    <w:name w:val="List Bullet"/>
    <w:basedOn w:val="a0"/>
    <w:uiPriority w:val="99"/>
    <w:semiHidden/>
    <w:unhideWhenUsed/>
    <w:rsid w:val="0027603C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2">
    <w:name w:val="List 2"/>
    <w:basedOn w:val="a0"/>
    <w:uiPriority w:val="99"/>
    <w:semiHidden/>
    <w:unhideWhenUsed/>
    <w:rsid w:val="0027603C"/>
    <w:pPr>
      <w:suppressAutoHyphens/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2">
    <w:name w:val="List 3"/>
    <w:basedOn w:val="a0"/>
    <w:uiPriority w:val="99"/>
    <w:semiHidden/>
    <w:unhideWhenUsed/>
    <w:rsid w:val="0027603C"/>
    <w:pPr>
      <w:suppressAutoHyphens/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List Bullet 2"/>
    <w:basedOn w:val="a0"/>
    <w:uiPriority w:val="99"/>
    <w:semiHidden/>
    <w:unhideWhenUsed/>
    <w:rsid w:val="0027603C"/>
    <w:pPr>
      <w:numPr>
        <w:numId w:val="6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List Bullet 3"/>
    <w:basedOn w:val="a0"/>
    <w:uiPriority w:val="99"/>
    <w:semiHidden/>
    <w:unhideWhenUsed/>
    <w:rsid w:val="0027603C"/>
    <w:pPr>
      <w:numPr>
        <w:numId w:val="7"/>
      </w:num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Title"/>
    <w:basedOn w:val="a0"/>
    <w:link w:val="af1"/>
    <w:uiPriority w:val="99"/>
    <w:qFormat/>
    <w:rsid w:val="0027603C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f1">
    <w:name w:val="Название Знак"/>
    <w:basedOn w:val="a1"/>
    <w:link w:val="af0"/>
    <w:uiPriority w:val="99"/>
    <w:rsid w:val="0027603C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f2">
    <w:name w:val="Body Text Indent"/>
    <w:basedOn w:val="a0"/>
    <w:link w:val="af3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Continue"/>
    <w:basedOn w:val="a0"/>
    <w:uiPriority w:val="99"/>
    <w:semiHidden/>
    <w:unhideWhenUsed/>
    <w:rsid w:val="0027603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5">
    <w:name w:val="Subtitle"/>
    <w:basedOn w:val="a0"/>
    <w:link w:val="af6"/>
    <w:uiPriority w:val="99"/>
    <w:qFormat/>
    <w:rsid w:val="0027603C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f6">
    <w:name w:val="Подзаголовок Знак"/>
    <w:basedOn w:val="a1"/>
    <w:link w:val="af5"/>
    <w:uiPriority w:val="99"/>
    <w:rsid w:val="0027603C"/>
    <w:rPr>
      <w:rFonts w:ascii="Arial" w:eastAsia="Times New Roman" w:hAnsi="Arial" w:cs="Arial"/>
      <w:sz w:val="24"/>
      <w:szCs w:val="24"/>
      <w:lang w:eastAsia="ar-SA"/>
    </w:rPr>
  </w:style>
  <w:style w:type="paragraph" w:styleId="af7">
    <w:name w:val="Body Text First Indent"/>
    <w:basedOn w:val="ad"/>
    <w:link w:val="af8"/>
    <w:uiPriority w:val="99"/>
    <w:semiHidden/>
    <w:unhideWhenUsed/>
    <w:rsid w:val="0027603C"/>
    <w:pPr>
      <w:ind w:firstLine="210"/>
    </w:pPr>
  </w:style>
  <w:style w:type="character" w:customStyle="1" w:styleId="af8">
    <w:name w:val="Красная строка Знак"/>
    <w:basedOn w:val="ae"/>
    <w:link w:val="af7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3">
    <w:name w:val="Body Text First Indent 2"/>
    <w:basedOn w:val="af2"/>
    <w:link w:val="24"/>
    <w:uiPriority w:val="99"/>
    <w:semiHidden/>
    <w:unhideWhenUsed/>
    <w:rsid w:val="0027603C"/>
    <w:pPr>
      <w:ind w:firstLine="210"/>
    </w:pPr>
  </w:style>
  <w:style w:type="character" w:customStyle="1" w:styleId="24">
    <w:name w:val="Красная строка 2 Знак"/>
    <w:basedOn w:val="af3"/>
    <w:link w:val="23"/>
    <w:uiPriority w:val="99"/>
    <w:semiHidden/>
    <w:rsid w:val="002760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alloon Text"/>
    <w:basedOn w:val="a0"/>
    <w:link w:val="afa"/>
    <w:uiPriority w:val="99"/>
    <w:semiHidden/>
    <w:unhideWhenUsed/>
    <w:rsid w:val="0027603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1"/>
    <w:link w:val="af9"/>
    <w:uiPriority w:val="99"/>
    <w:semiHidden/>
    <w:rsid w:val="0027603C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0"/>
    <w:uiPriority w:val="99"/>
    <w:qFormat/>
    <w:rsid w:val="0027603C"/>
    <w:pPr>
      <w:spacing w:after="0" w:line="240" w:lineRule="auto"/>
      <w:ind w:left="720" w:firstLine="851"/>
      <w:contextualSpacing/>
      <w:jc w:val="both"/>
    </w:pPr>
  </w:style>
  <w:style w:type="paragraph" w:customStyle="1" w:styleId="afc">
    <w:name w:val="Заголовок"/>
    <w:basedOn w:val="a0"/>
    <w:next w:val="ad"/>
    <w:uiPriority w:val="99"/>
    <w:semiHidden/>
    <w:rsid w:val="0027603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12">
    <w:name w:val="Название1"/>
    <w:basedOn w:val="a0"/>
    <w:uiPriority w:val="99"/>
    <w:semiHidden/>
    <w:rsid w:val="0027603C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rmal">
    <w:name w:val="ConsPlusNormal"/>
    <w:uiPriority w:val="99"/>
    <w:semiHidden/>
    <w:rsid w:val="002760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27603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d">
    <w:name w:val="Содержимое таблицы"/>
    <w:basedOn w:val="a0"/>
    <w:uiPriority w:val="99"/>
    <w:semiHidden/>
    <w:rsid w:val="0027603C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e">
    <w:name w:val="Заголовок таблицы"/>
    <w:basedOn w:val="afd"/>
    <w:uiPriority w:val="99"/>
    <w:semiHidden/>
    <w:rsid w:val="0027603C"/>
    <w:pPr>
      <w:jc w:val="center"/>
    </w:pPr>
    <w:rPr>
      <w:b/>
      <w:bCs/>
    </w:rPr>
  </w:style>
  <w:style w:type="paragraph" w:customStyle="1" w:styleId="aff">
    <w:name w:val="Содержимое врезки"/>
    <w:basedOn w:val="ad"/>
    <w:uiPriority w:val="99"/>
    <w:semiHidden/>
    <w:rsid w:val="0027603C"/>
  </w:style>
  <w:style w:type="paragraph" w:customStyle="1" w:styleId="Default">
    <w:name w:val="Default"/>
    <w:uiPriority w:val="99"/>
    <w:semiHidden/>
    <w:rsid w:val="0027603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semiHidden/>
    <w:rsid w:val="0027603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0">
    <w:name w:val="Знак"/>
    <w:basedOn w:val="a0"/>
    <w:uiPriority w:val="99"/>
    <w:semiHidden/>
    <w:rsid w:val="0027603C"/>
    <w:pPr>
      <w:spacing w:after="0" w:line="240" w:lineRule="exact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ertext">
    <w:name w:val="headertext"/>
    <w:basedOn w:val="a0"/>
    <w:uiPriority w:val="99"/>
    <w:semiHidden/>
    <w:rsid w:val="002760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W8Num1z0">
    <w:name w:val="WW8Num1z0"/>
    <w:uiPriority w:val="99"/>
    <w:rsid w:val="0027603C"/>
    <w:rPr>
      <w:rFonts w:ascii="Symbol" w:hAnsi="Symbol" w:hint="default"/>
    </w:rPr>
  </w:style>
  <w:style w:type="character" w:customStyle="1" w:styleId="WW8Num1z1">
    <w:name w:val="WW8Num1z1"/>
    <w:uiPriority w:val="99"/>
    <w:rsid w:val="0027603C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rsid w:val="0027603C"/>
    <w:rPr>
      <w:rFonts w:ascii="Wingdings" w:hAnsi="Wingdings" w:hint="default"/>
    </w:rPr>
  </w:style>
  <w:style w:type="character" w:customStyle="1" w:styleId="WW8Num2z0">
    <w:name w:val="WW8Num2z0"/>
    <w:uiPriority w:val="99"/>
    <w:rsid w:val="0027603C"/>
    <w:rPr>
      <w:rFonts w:ascii="Symbol" w:hAnsi="Symbol" w:hint="default"/>
    </w:rPr>
  </w:style>
  <w:style w:type="character" w:customStyle="1" w:styleId="WW8Num2z1">
    <w:name w:val="WW8Num2z1"/>
    <w:uiPriority w:val="99"/>
    <w:rsid w:val="0027603C"/>
    <w:rPr>
      <w:rFonts w:ascii="Courier New" w:hAnsi="Courier New" w:cs="Courier New" w:hint="default"/>
    </w:rPr>
  </w:style>
  <w:style w:type="character" w:customStyle="1" w:styleId="WW8Num2z2">
    <w:name w:val="WW8Num2z2"/>
    <w:uiPriority w:val="99"/>
    <w:rsid w:val="0027603C"/>
    <w:rPr>
      <w:rFonts w:ascii="Wingdings" w:hAnsi="Wingdings" w:hint="default"/>
    </w:rPr>
  </w:style>
  <w:style w:type="character" w:customStyle="1" w:styleId="WW8Num3z0">
    <w:name w:val="WW8Num3z0"/>
    <w:uiPriority w:val="99"/>
    <w:rsid w:val="0027603C"/>
    <w:rPr>
      <w:rFonts w:ascii="Symbol" w:hAnsi="Symbol" w:hint="default"/>
    </w:rPr>
  </w:style>
  <w:style w:type="character" w:customStyle="1" w:styleId="WW8Num3z1">
    <w:name w:val="WW8Num3z1"/>
    <w:uiPriority w:val="99"/>
    <w:rsid w:val="0027603C"/>
    <w:rPr>
      <w:rFonts w:ascii="Courier New" w:hAnsi="Courier New" w:cs="Courier New" w:hint="default"/>
    </w:rPr>
  </w:style>
  <w:style w:type="character" w:customStyle="1" w:styleId="WW8Num3z2">
    <w:name w:val="WW8Num3z2"/>
    <w:uiPriority w:val="99"/>
    <w:rsid w:val="0027603C"/>
    <w:rPr>
      <w:rFonts w:ascii="Wingdings" w:hAnsi="Wingdings" w:hint="default"/>
    </w:rPr>
  </w:style>
  <w:style w:type="character" w:customStyle="1" w:styleId="WW8Num4z0">
    <w:name w:val="WW8Num4z0"/>
    <w:uiPriority w:val="99"/>
    <w:rsid w:val="0027603C"/>
    <w:rPr>
      <w:rFonts w:ascii="Symbol" w:hAnsi="Symbol" w:hint="default"/>
    </w:rPr>
  </w:style>
  <w:style w:type="character" w:customStyle="1" w:styleId="WW8Num4z1">
    <w:name w:val="WW8Num4z1"/>
    <w:uiPriority w:val="99"/>
    <w:rsid w:val="0027603C"/>
    <w:rPr>
      <w:rFonts w:ascii="Courier New" w:hAnsi="Courier New" w:cs="Courier New" w:hint="default"/>
    </w:rPr>
  </w:style>
  <w:style w:type="character" w:customStyle="1" w:styleId="WW8Num4z2">
    <w:name w:val="WW8Num4z2"/>
    <w:uiPriority w:val="99"/>
    <w:rsid w:val="0027603C"/>
    <w:rPr>
      <w:rFonts w:ascii="Wingdings" w:hAnsi="Wingdings" w:hint="default"/>
    </w:rPr>
  </w:style>
  <w:style w:type="character" w:customStyle="1" w:styleId="WW8Num5z0">
    <w:name w:val="WW8Num5z0"/>
    <w:uiPriority w:val="99"/>
    <w:rsid w:val="0027603C"/>
    <w:rPr>
      <w:rFonts w:ascii="Symbol" w:hAnsi="Symbol" w:hint="default"/>
    </w:rPr>
  </w:style>
  <w:style w:type="character" w:customStyle="1" w:styleId="WW8Num5z1">
    <w:name w:val="WW8Num5z1"/>
    <w:uiPriority w:val="99"/>
    <w:rsid w:val="0027603C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rsid w:val="0027603C"/>
    <w:rPr>
      <w:rFonts w:ascii="Wingdings" w:hAnsi="Wingdings" w:hint="default"/>
    </w:rPr>
  </w:style>
  <w:style w:type="character" w:customStyle="1" w:styleId="WW8Num6z0">
    <w:name w:val="WW8Num6z0"/>
    <w:uiPriority w:val="99"/>
    <w:rsid w:val="0027603C"/>
    <w:rPr>
      <w:rFonts w:ascii="Symbol" w:hAnsi="Symbol" w:hint="default"/>
    </w:rPr>
  </w:style>
  <w:style w:type="character" w:customStyle="1" w:styleId="WW8Num6z1">
    <w:name w:val="WW8Num6z1"/>
    <w:uiPriority w:val="99"/>
    <w:rsid w:val="0027603C"/>
    <w:rPr>
      <w:rFonts w:ascii="Courier New" w:hAnsi="Courier New" w:cs="Courier New" w:hint="default"/>
    </w:rPr>
  </w:style>
  <w:style w:type="character" w:customStyle="1" w:styleId="WW8Num6z2">
    <w:name w:val="WW8Num6z2"/>
    <w:uiPriority w:val="99"/>
    <w:rsid w:val="0027603C"/>
    <w:rPr>
      <w:rFonts w:ascii="Wingdings" w:hAnsi="Wingdings" w:hint="default"/>
    </w:rPr>
  </w:style>
  <w:style w:type="character" w:customStyle="1" w:styleId="WW8Num7z0">
    <w:name w:val="WW8Num7z0"/>
    <w:uiPriority w:val="99"/>
    <w:rsid w:val="0027603C"/>
    <w:rPr>
      <w:rFonts w:ascii="Symbol" w:hAnsi="Symbol" w:hint="default"/>
    </w:rPr>
  </w:style>
  <w:style w:type="character" w:customStyle="1" w:styleId="WW8Num7z1">
    <w:name w:val="WW8Num7z1"/>
    <w:uiPriority w:val="99"/>
    <w:rsid w:val="0027603C"/>
    <w:rPr>
      <w:rFonts w:ascii="Courier New" w:hAnsi="Courier New" w:cs="Courier New" w:hint="default"/>
    </w:rPr>
  </w:style>
  <w:style w:type="character" w:customStyle="1" w:styleId="WW8Num7z2">
    <w:name w:val="WW8Num7z2"/>
    <w:uiPriority w:val="99"/>
    <w:rsid w:val="0027603C"/>
    <w:rPr>
      <w:rFonts w:ascii="Wingdings" w:hAnsi="Wingdings" w:hint="default"/>
    </w:rPr>
  </w:style>
  <w:style w:type="character" w:customStyle="1" w:styleId="WW8Num9z0">
    <w:name w:val="WW8Num9z0"/>
    <w:uiPriority w:val="99"/>
    <w:rsid w:val="0027603C"/>
    <w:rPr>
      <w:rFonts w:ascii="Symbol" w:hAnsi="Symbol" w:hint="default"/>
    </w:rPr>
  </w:style>
  <w:style w:type="character" w:customStyle="1" w:styleId="WW8Num9z1">
    <w:name w:val="WW8Num9z1"/>
    <w:uiPriority w:val="99"/>
    <w:rsid w:val="0027603C"/>
    <w:rPr>
      <w:rFonts w:ascii="Courier New" w:hAnsi="Courier New" w:cs="Courier New" w:hint="default"/>
    </w:rPr>
  </w:style>
  <w:style w:type="character" w:customStyle="1" w:styleId="WW8Num9z2">
    <w:name w:val="WW8Num9z2"/>
    <w:uiPriority w:val="99"/>
    <w:rsid w:val="0027603C"/>
    <w:rPr>
      <w:rFonts w:ascii="Wingdings" w:hAnsi="Wingdings" w:hint="default"/>
    </w:rPr>
  </w:style>
  <w:style w:type="character" w:customStyle="1" w:styleId="WW8Num10z1">
    <w:name w:val="WW8Num10z1"/>
    <w:uiPriority w:val="99"/>
    <w:rsid w:val="0027603C"/>
    <w:rPr>
      <w:rFonts w:ascii="Courier New" w:hAnsi="Courier New" w:cs="Courier New" w:hint="default"/>
    </w:rPr>
  </w:style>
  <w:style w:type="character" w:customStyle="1" w:styleId="WW8Num10z2">
    <w:name w:val="WW8Num10z2"/>
    <w:uiPriority w:val="99"/>
    <w:rsid w:val="0027603C"/>
    <w:rPr>
      <w:rFonts w:ascii="Wingdings" w:hAnsi="Wingdings" w:hint="default"/>
    </w:rPr>
  </w:style>
  <w:style w:type="character" w:customStyle="1" w:styleId="WW8Num10z3">
    <w:name w:val="WW8Num10z3"/>
    <w:uiPriority w:val="99"/>
    <w:rsid w:val="0027603C"/>
    <w:rPr>
      <w:rFonts w:ascii="Symbol" w:hAnsi="Symbol" w:hint="default"/>
    </w:rPr>
  </w:style>
  <w:style w:type="character" w:customStyle="1" w:styleId="WW8Num11z0">
    <w:name w:val="WW8Num11z0"/>
    <w:uiPriority w:val="99"/>
    <w:rsid w:val="0027603C"/>
    <w:rPr>
      <w:rFonts w:ascii="Symbol" w:hAnsi="Symbol" w:hint="default"/>
    </w:rPr>
  </w:style>
  <w:style w:type="character" w:customStyle="1" w:styleId="WW8Num11z1">
    <w:name w:val="WW8Num11z1"/>
    <w:uiPriority w:val="99"/>
    <w:rsid w:val="0027603C"/>
    <w:rPr>
      <w:rFonts w:ascii="Courier New" w:hAnsi="Courier New" w:cs="Courier New" w:hint="default"/>
    </w:rPr>
  </w:style>
  <w:style w:type="character" w:customStyle="1" w:styleId="WW8Num11z2">
    <w:name w:val="WW8Num11z2"/>
    <w:uiPriority w:val="99"/>
    <w:rsid w:val="0027603C"/>
    <w:rPr>
      <w:rFonts w:ascii="Wingdings" w:hAnsi="Wingdings" w:hint="default"/>
    </w:rPr>
  </w:style>
  <w:style w:type="character" w:customStyle="1" w:styleId="WW8Num12z0">
    <w:name w:val="WW8Num12z0"/>
    <w:uiPriority w:val="99"/>
    <w:rsid w:val="0027603C"/>
    <w:rPr>
      <w:rFonts w:ascii="Symbol" w:hAnsi="Symbol" w:hint="default"/>
    </w:rPr>
  </w:style>
  <w:style w:type="character" w:customStyle="1" w:styleId="WW8Num12z1">
    <w:name w:val="WW8Num12z1"/>
    <w:uiPriority w:val="99"/>
    <w:rsid w:val="0027603C"/>
    <w:rPr>
      <w:rFonts w:ascii="Courier New" w:hAnsi="Courier New" w:cs="Courier New" w:hint="default"/>
    </w:rPr>
  </w:style>
  <w:style w:type="character" w:customStyle="1" w:styleId="WW8Num12z2">
    <w:name w:val="WW8Num12z2"/>
    <w:uiPriority w:val="99"/>
    <w:rsid w:val="0027603C"/>
    <w:rPr>
      <w:rFonts w:ascii="Wingdings" w:hAnsi="Wingdings" w:hint="default"/>
    </w:rPr>
  </w:style>
  <w:style w:type="character" w:customStyle="1" w:styleId="WW8Num14z0">
    <w:name w:val="WW8Num14z0"/>
    <w:uiPriority w:val="99"/>
    <w:rsid w:val="0027603C"/>
    <w:rPr>
      <w:rFonts w:ascii="Symbol" w:hAnsi="Symbol" w:hint="default"/>
    </w:rPr>
  </w:style>
  <w:style w:type="character" w:customStyle="1" w:styleId="WW8Num14z1">
    <w:name w:val="WW8Num14z1"/>
    <w:uiPriority w:val="99"/>
    <w:rsid w:val="0027603C"/>
    <w:rPr>
      <w:rFonts w:ascii="Courier New" w:hAnsi="Courier New" w:cs="Courier New" w:hint="default"/>
    </w:rPr>
  </w:style>
  <w:style w:type="character" w:customStyle="1" w:styleId="WW8Num14z2">
    <w:name w:val="WW8Num14z2"/>
    <w:uiPriority w:val="99"/>
    <w:rsid w:val="0027603C"/>
    <w:rPr>
      <w:rFonts w:ascii="Wingdings" w:hAnsi="Wingdings" w:hint="default"/>
    </w:rPr>
  </w:style>
  <w:style w:type="character" w:customStyle="1" w:styleId="WW8Num17z1">
    <w:name w:val="WW8Num17z1"/>
    <w:uiPriority w:val="99"/>
    <w:rsid w:val="0027603C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rsid w:val="0027603C"/>
    <w:rPr>
      <w:rFonts w:ascii="Wingdings" w:hAnsi="Wingdings" w:hint="default"/>
    </w:rPr>
  </w:style>
  <w:style w:type="character" w:customStyle="1" w:styleId="WW8Num17z3">
    <w:name w:val="WW8Num17z3"/>
    <w:uiPriority w:val="99"/>
    <w:rsid w:val="0027603C"/>
    <w:rPr>
      <w:rFonts w:ascii="Symbol" w:hAnsi="Symbol" w:hint="default"/>
    </w:rPr>
  </w:style>
  <w:style w:type="character" w:customStyle="1" w:styleId="WW8Num18z0">
    <w:name w:val="WW8Num18z0"/>
    <w:uiPriority w:val="99"/>
    <w:rsid w:val="0027603C"/>
    <w:rPr>
      <w:rFonts w:ascii="Symbol" w:hAnsi="Symbol" w:hint="default"/>
    </w:rPr>
  </w:style>
  <w:style w:type="character" w:customStyle="1" w:styleId="WW8Num18z1">
    <w:name w:val="WW8Num18z1"/>
    <w:uiPriority w:val="99"/>
    <w:rsid w:val="0027603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27603C"/>
    <w:rPr>
      <w:rFonts w:ascii="Wingdings" w:hAnsi="Wingdings" w:hint="default"/>
    </w:rPr>
  </w:style>
  <w:style w:type="character" w:customStyle="1" w:styleId="WW8Num19z0">
    <w:name w:val="WW8Num19z0"/>
    <w:uiPriority w:val="99"/>
    <w:rsid w:val="0027603C"/>
    <w:rPr>
      <w:rFonts w:ascii="Symbol" w:hAnsi="Symbol" w:hint="default"/>
    </w:rPr>
  </w:style>
  <w:style w:type="character" w:customStyle="1" w:styleId="WW8Num19z1">
    <w:name w:val="WW8Num19z1"/>
    <w:uiPriority w:val="99"/>
    <w:rsid w:val="0027603C"/>
    <w:rPr>
      <w:rFonts w:ascii="Courier New" w:hAnsi="Courier New" w:cs="Courier New" w:hint="default"/>
    </w:rPr>
  </w:style>
  <w:style w:type="character" w:customStyle="1" w:styleId="WW8Num19z2">
    <w:name w:val="WW8Num19z2"/>
    <w:uiPriority w:val="99"/>
    <w:rsid w:val="0027603C"/>
    <w:rPr>
      <w:rFonts w:ascii="Wingdings" w:hAnsi="Wingdings" w:hint="default"/>
    </w:rPr>
  </w:style>
  <w:style w:type="character" w:customStyle="1" w:styleId="WW8Num20z0">
    <w:name w:val="WW8Num20z0"/>
    <w:uiPriority w:val="99"/>
    <w:rsid w:val="0027603C"/>
    <w:rPr>
      <w:rFonts w:ascii="Symbol" w:hAnsi="Symbol" w:hint="default"/>
    </w:rPr>
  </w:style>
  <w:style w:type="character" w:customStyle="1" w:styleId="WW8Num20z1">
    <w:name w:val="WW8Num20z1"/>
    <w:uiPriority w:val="99"/>
    <w:rsid w:val="0027603C"/>
    <w:rPr>
      <w:rFonts w:ascii="Courier New" w:hAnsi="Courier New" w:cs="Courier New" w:hint="default"/>
    </w:rPr>
  </w:style>
  <w:style w:type="character" w:customStyle="1" w:styleId="WW8Num20z2">
    <w:name w:val="WW8Num20z2"/>
    <w:uiPriority w:val="99"/>
    <w:rsid w:val="0027603C"/>
    <w:rPr>
      <w:rFonts w:ascii="Wingdings" w:hAnsi="Wingdings" w:hint="default"/>
    </w:rPr>
  </w:style>
  <w:style w:type="character" w:customStyle="1" w:styleId="14">
    <w:name w:val="Основной шрифт абзаца1"/>
    <w:uiPriority w:val="99"/>
    <w:rsid w:val="0027603C"/>
  </w:style>
  <w:style w:type="character" w:customStyle="1" w:styleId="aff1">
    <w:name w:val="Символ нумерации"/>
    <w:uiPriority w:val="99"/>
    <w:rsid w:val="0027603C"/>
  </w:style>
  <w:style w:type="table" w:styleId="aff2">
    <w:name w:val="Table Grid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2"/>
    <w:uiPriority w:val="99"/>
    <w:rsid w:val="002760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3"/>
    <w:uiPriority w:val="99"/>
    <w:semiHidden/>
    <w:unhideWhenUsed/>
    <w:rsid w:val="0027603C"/>
  </w:style>
  <w:style w:type="character" w:styleId="aff3">
    <w:name w:val="line number"/>
    <w:basedOn w:val="a1"/>
    <w:uiPriority w:val="99"/>
    <w:semiHidden/>
    <w:unhideWhenUsed/>
    <w:rsid w:val="00121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cp:lastPrinted>2017-09-22T10:22:00Z</cp:lastPrinted>
  <dcterms:created xsi:type="dcterms:W3CDTF">2017-09-25T03:31:00Z</dcterms:created>
  <dcterms:modified xsi:type="dcterms:W3CDTF">2017-09-25T03:34:00Z</dcterms:modified>
</cp:coreProperties>
</file>