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3B" w:rsidRPr="00D0765D" w:rsidRDefault="006E673B" w:rsidP="006E673B">
      <w:pPr>
        <w:jc w:val="center"/>
        <w:rPr>
          <w:b/>
          <w:bCs/>
        </w:rPr>
      </w:pPr>
      <w:r w:rsidRPr="00D0765D">
        <w:rPr>
          <w:b/>
          <w:bCs/>
        </w:rPr>
        <w:t xml:space="preserve">КУРГАНСКАЯ ОБЛАСТЬ </w:t>
      </w:r>
    </w:p>
    <w:p w:rsidR="006E673B" w:rsidRPr="00D0765D" w:rsidRDefault="006E673B" w:rsidP="006E673B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6E673B" w:rsidRPr="00D0765D" w:rsidRDefault="006E673B" w:rsidP="006E673B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6E673B" w:rsidRPr="00D0765D" w:rsidRDefault="006E673B" w:rsidP="006E673B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6E673B" w:rsidRPr="00D0765D" w:rsidRDefault="006E673B" w:rsidP="006E673B">
      <w:pPr>
        <w:jc w:val="center"/>
        <w:rPr>
          <w:b/>
          <w:bCs/>
          <w:sz w:val="28"/>
        </w:rPr>
      </w:pPr>
    </w:p>
    <w:p w:rsidR="006E673B" w:rsidRPr="008B4849" w:rsidRDefault="006E673B" w:rsidP="006E673B">
      <w:pPr>
        <w:pStyle w:val="5"/>
        <w:jc w:val="center"/>
        <w:rPr>
          <w:rFonts w:ascii="Times New Roman" w:hAnsi="Times New Roman"/>
          <w:b/>
          <w:bCs/>
          <w:i/>
          <w:sz w:val="16"/>
        </w:rPr>
      </w:pPr>
      <w:r w:rsidRPr="008B4849">
        <w:rPr>
          <w:rFonts w:ascii="Times New Roman" w:hAnsi="Times New Roman"/>
          <w:i/>
          <w:sz w:val="44"/>
        </w:rPr>
        <w:t>РАСПОРЯЖЕНИЕ</w:t>
      </w:r>
    </w:p>
    <w:p w:rsidR="006E673B" w:rsidRPr="00D0765D" w:rsidRDefault="006E673B" w:rsidP="006E673B">
      <w:pPr>
        <w:jc w:val="center"/>
        <w:rPr>
          <w:b/>
          <w:bCs/>
          <w:sz w:val="16"/>
        </w:rPr>
      </w:pPr>
    </w:p>
    <w:p w:rsidR="006E673B" w:rsidRPr="00D0765D" w:rsidRDefault="006E673B" w:rsidP="006E673B">
      <w:pPr>
        <w:jc w:val="center"/>
        <w:rPr>
          <w:b/>
          <w:bCs/>
          <w:vertAlign w:val="superscript"/>
        </w:rPr>
      </w:pPr>
    </w:p>
    <w:p w:rsidR="006E673B" w:rsidRPr="00D0765D" w:rsidRDefault="006E673B" w:rsidP="006E673B">
      <w:pPr>
        <w:jc w:val="center"/>
        <w:rPr>
          <w:b/>
          <w:bCs/>
        </w:rPr>
      </w:pPr>
    </w:p>
    <w:tbl>
      <w:tblPr>
        <w:tblW w:w="14575" w:type="dxa"/>
        <w:tblLayout w:type="fixed"/>
        <w:tblLook w:val="0000" w:firstRow="0" w:lastRow="0" w:firstColumn="0" w:lastColumn="0" w:noHBand="0" w:noVBand="0"/>
      </w:tblPr>
      <w:tblGrid>
        <w:gridCol w:w="4900"/>
        <w:gridCol w:w="4900"/>
        <w:gridCol w:w="4775"/>
      </w:tblGrid>
      <w:tr w:rsidR="006E673B" w:rsidRPr="000D7222" w:rsidTr="003D0455">
        <w:tc>
          <w:tcPr>
            <w:tcW w:w="4900" w:type="dxa"/>
          </w:tcPr>
          <w:p w:rsidR="006E673B" w:rsidRPr="000D7222" w:rsidRDefault="006E673B" w:rsidP="003D0455">
            <w:pPr>
              <w:jc w:val="both"/>
            </w:pPr>
            <w:r w:rsidRPr="000D7222">
              <w:t xml:space="preserve">от </w:t>
            </w:r>
            <w:r>
              <w:t xml:space="preserve">10.09.2019 г. </w:t>
            </w:r>
            <w:r w:rsidRPr="000D7222">
              <w:t xml:space="preserve"> № </w:t>
            </w:r>
            <w:r>
              <w:t>39</w:t>
            </w:r>
          </w:p>
          <w:p w:rsidR="006E673B" w:rsidRPr="000D7222" w:rsidRDefault="006E673B" w:rsidP="003D0455">
            <w:pPr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900" w:type="dxa"/>
          </w:tcPr>
          <w:p w:rsidR="006E673B" w:rsidRPr="000D7222" w:rsidRDefault="006E673B" w:rsidP="003D0455">
            <w:pPr>
              <w:jc w:val="both"/>
              <w:rPr>
                <w:b/>
                <w:bCs/>
              </w:rPr>
            </w:pPr>
          </w:p>
        </w:tc>
        <w:tc>
          <w:tcPr>
            <w:tcW w:w="4775" w:type="dxa"/>
          </w:tcPr>
          <w:p w:rsidR="006E673B" w:rsidRPr="000D7222" w:rsidRDefault="006E673B" w:rsidP="003D045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6E673B" w:rsidRPr="000D7222" w:rsidRDefault="006E673B" w:rsidP="006E673B">
      <w:pPr>
        <w:jc w:val="both"/>
        <w:rPr>
          <w:b/>
          <w:bCs/>
        </w:rPr>
      </w:pPr>
    </w:p>
    <w:p w:rsidR="006E673B" w:rsidRPr="008B4849" w:rsidRDefault="006E673B" w:rsidP="006E673B">
      <w:pPr>
        <w:jc w:val="center"/>
        <w:rPr>
          <w:b/>
          <w:sz w:val="28"/>
          <w:szCs w:val="28"/>
        </w:rPr>
      </w:pPr>
      <w:r w:rsidRPr="000D7222">
        <w:t xml:space="preserve">    </w:t>
      </w:r>
      <w:r w:rsidRPr="00897422">
        <w:rPr>
          <w:b/>
        </w:rPr>
        <w:t xml:space="preserve">   </w:t>
      </w:r>
      <w:r w:rsidRPr="008B4849">
        <w:rPr>
          <w:b/>
          <w:sz w:val="28"/>
          <w:szCs w:val="28"/>
        </w:rPr>
        <w:t>О внесении изменений в распоряжение Администрации Костылевского сельсовета от 28.12.201</w:t>
      </w:r>
      <w:r>
        <w:rPr>
          <w:b/>
          <w:sz w:val="28"/>
          <w:szCs w:val="28"/>
        </w:rPr>
        <w:t>8</w:t>
      </w:r>
      <w:r w:rsidRPr="008B484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66</w:t>
      </w:r>
      <w:r w:rsidRPr="008B4849">
        <w:rPr>
          <w:b/>
          <w:sz w:val="28"/>
          <w:szCs w:val="28"/>
        </w:rPr>
        <w:t xml:space="preserve"> « </w:t>
      </w:r>
      <w:r w:rsidRPr="008B4849">
        <w:rPr>
          <w:b/>
          <w:bCs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нужд Администрации Костылевского сельсовета на </w:t>
      </w:r>
      <w:r>
        <w:rPr>
          <w:b/>
          <w:bCs/>
          <w:sz w:val="28"/>
          <w:szCs w:val="28"/>
        </w:rPr>
        <w:t>2019</w:t>
      </w:r>
      <w:r w:rsidRPr="008B4849">
        <w:rPr>
          <w:b/>
          <w:bCs/>
          <w:sz w:val="28"/>
          <w:szCs w:val="28"/>
        </w:rPr>
        <w:t xml:space="preserve"> год»</w:t>
      </w:r>
    </w:p>
    <w:p w:rsidR="006E673B" w:rsidRDefault="006E673B" w:rsidP="006E673B">
      <w:pPr>
        <w:pStyle w:val="ConsPlusTitle"/>
        <w:jc w:val="both"/>
        <w:rPr>
          <w:szCs w:val="24"/>
        </w:rPr>
      </w:pPr>
    </w:p>
    <w:p w:rsidR="006E673B" w:rsidRDefault="006E673B" w:rsidP="006E673B">
      <w:pPr>
        <w:pStyle w:val="ConsPlusTitle"/>
        <w:jc w:val="both"/>
        <w:rPr>
          <w:szCs w:val="24"/>
        </w:rPr>
      </w:pPr>
    </w:p>
    <w:p w:rsidR="006E673B" w:rsidRPr="00C20A77" w:rsidRDefault="006E673B" w:rsidP="006E673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0A77">
        <w:rPr>
          <w:b w:val="0"/>
          <w:sz w:val="28"/>
          <w:szCs w:val="28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554, статьей 33 Устава Администрация Костылевского сельсовета</w:t>
      </w:r>
    </w:p>
    <w:p w:rsidR="006E673B" w:rsidRPr="00C20A77" w:rsidRDefault="006E673B" w:rsidP="006E673B">
      <w:pPr>
        <w:tabs>
          <w:tab w:val="left" w:pos="4155"/>
        </w:tabs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>ОБЯЗЫВАЕТ:</w:t>
      </w:r>
      <w:r w:rsidRPr="00C20A77">
        <w:rPr>
          <w:sz w:val="28"/>
          <w:szCs w:val="28"/>
        </w:rPr>
        <w:tab/>
      </w:r>
    </w:p>
    <w:p w:rsidR="006E673B" w:rsidRDefault="006E673B" w:rsidP="006E673B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работ, услуг для обеспечения муниципальных нужд Администрации Костылевского сельсовета на 2019 год согласно приложению к настоящему распоряжению.  </w:t>
      </w:r>
    </w:p>
    <w:p w:rsidR="006E673B" w:rsidRDefault="006E673B" w:rsidP="006E673B">
      <w:pPr>
        <w:ind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2.О</w:t>
      </w:r>
      <w:r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Костылевского сельсовета «Сельский вестник»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(по согласованию).</w:t>
      </w:r>
    </w:p>
    <w:p w:rsidR="006E673B" w:rsidRDefault="006E673B" w:rsidP="006E673B">
      <w:pPr>
        <w:ind w:right="-57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распоряжения возложить на Главу Костылевского сельсовета  Н.Г. Филева </w:t>
      </w:r>
    </w:p>
    <w:p w:rsidR="006E673B" w:rsidRPr="00C20A77" w:rsidRDefault="006E673B" w:rsidP="006E673B">
      <w:pPr>
        <w:ind w:right="-57"/>
        <w:jc w:val="both"/>
        <w:rPr>
          <w:sz w:val="28"/>
          <w:szCs w:val="28"/>
        </w:rPr>
      </w:pPr>
    </w:p>
    <w:p w:rsidR="006E673B" w:rsidRPr="00C20A77" w:rsidRDefault="006E673B" w:rsidP="006E673B">
      <w:pPr>
        <w:ind w:right="-57"/>
        <w:jc w:val="both"/>
        <w:rPr>
          <w:sz w:val="28"/>
          <w:szCs w:val="28"/>
        </w:rPr>
      </w:pPr>
    </w:p>
    <w:p w:rsidR="006E673B" w:rsidRPr="00C20A77" w:rsidRDefault="006E673B" w:rsidP="006E673B">
      <w:pPr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Глава Костылевского сельсовета                                                   </w:t>
      </w:r>
      <w:r w:rsidRPr="00C20A77">
        <w:rPr>
          <w:sz w:val="28"/>
          <w:szCs w:val="28"/>
        </w:rPr>
        <w:tab/>
      </w:r>
      <w:proofErr w:type="spellStart"/>
      <w:r w:rsidRPr="00C20A77">
        <w:rPr>
          <w:sz w:val="28"/>
          <w:szCs w:val="28"/>
        </w:rPr>
        <w:t>Н.Г.Филев</w:t>
      </w:r>
      <w:proofErr w:type="spellEnd"/>
    </w:p>
    <w:p w:rsidR="006E673B" w:rsidRPr="00C20A77" w:rsidRDefault="006E673B" w:rsidP="006E673B">
      <w:pPr>
        <w:ind w:right="-340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         </w:t>
      </w:r>
    </w:p>
    <w:p w:rsidR="006E673B" w:rsidRPr="00C20A77" w:rsidRDefault="006E673B" w:rsidP="006E673B">
      <w:pPr>
        <w:ind w:right="-340"/>
        <w:jc w:val="both"/>
        <w:rPr>
          <w:sz w:val="28"/>
          <w:szCs w:val="28"/>
        </w:rPr>
      </w:pPr>
    </w:p>
    <w:p w:rsidR="006E673B" w:rsidRDefault="006E673B" w:rsidP="006E673B">
      <w:pPr>
        <w:jc w:val="center"/>
        <w:outlineLvl w:val="0"/>
        <w:rPr>
          <w:b/>
          <w:sz w:val="28"/>
          <w:szCs w:val="28"/>
        </w:rPr>
      </w:pPr>
    </w:p>
    <w:p w:rsidR="006E673B" w:rsidRDefault="006E673B" w:rsidP="006E673B">
      <w:pPr>
        <w:jc w:val="center"/>
        <w:outlineLvl w:val="0"/>
        <w:rPr>
          <w:b/>
          <w:sz w:val="28"/>
          <w:szCs w:val="28"/>
        </w:rPr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  <w:sectPr w:rsidR="006E673B" w:rsidSect="007C35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p w:rsidR="006E673B" w:rsidRDefault="006E673B" w:rsidP="006E673B">
      <w:pPr>
        <w:pStyle w:val="a3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2383"/>
        <w:gridCol w:w="60"/>
        <w:gridCol w:w="1004"/>
        <w:gridCol w:w="60"/>
        <w:gridCol w:w="1459"/>
        <w:gridCol w:w="60"/>
        <w:gridCol w:w="60"/>
        <w:gridCol w:w="60"/>
        <w:gridCol w:w="60"/>
      </w:tblGrid>
      <w:tr w:rsidR="006E673B" w:rsidRPr="00DF05C8" w:rsidTr="003D0455">
        <w:tc>
          <w:tcPr>
            <w:tcW w:w="3331" w:type="pct"/>
            <w:vMerge w:val="restar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1604" w:type="pct"/>
            <w:gridSpan w:val="5"/>
            <w:vAlign w:val="center"/>
            <w:hideMark/>
          </w:tcPr>
          <w:p w:rsidR="006E673B" w:rsidRPr="00DF05C8" w:rsidRDefault="006E673B" w:rsidP="003D0455">
            <w:r w:rsidRPr="00DF05C8">
              <w:t xml:space="preserve">УТВЕРЖДАЮ </w:t>
            </w:r>
            <w:r w:rsidRPr="00DF05C8">
              <w:br/>
            </w:r>
            <w:r w:rsidRPr="00DF05C8"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618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ГЛАВА МУНИЦИПАЛЬНОГО ОБРАЗОВАНИЯ СЕЛЬСОВЕТА</w:t>
            </w:r>
          </w:p>
        </w:tc>
        <w:tc>
          <w:tcPr>
            <w:tcW w:w="24" w:type="pct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469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24" w:type="pct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469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ФИЛЕВ Н. Г.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618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(должность) </w:t>
            </w:r>
          </w:p>
        </w:tc>
        <w:tc>
          <w:tcPr>
            <w:tcW w:w="24" w:type="pct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469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(подпись) </w:t>
            </w:r>
          </w:p>
        </w:tc>
        <w:tc>
          <w:tcPr>
            <w:tcW w:w="24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469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7"/>
        <w:gridCol w:w="480"/>
        <w:gridCol w:w="60"/>
        <w:gridCol w:w="910"/>
        <w:gridCol w:w="60"/>
        <w:gridCol w:w="240"/>
        <w:gridCol w:w="240"/>
        <w:gridCol w:w="358"/>
      </w:tblGrid>
      <w:tr w:rsidR="006E673B" w:rsidRPr="00DF05C8" w:rsidTr="003D0455">
        <w:tc>
          <w:tcPr>
            <w:tcW w:w="3850" w:type="pct"/>
            <w:vMerge w:val="restar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19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proofErr w:type="gramStart"/>
            <w:r w:rsidRPr="00DF05C8">
              <w:t>г</w:t>
            </w:r>
            <w:proofErr w:type="gramEnd"/>
            <w:r w:rsidRPr="00DF05C8">
              <w:t xml:space="preserve">. </w:t>
            </w:r>
          </w:p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ПЛАН-ГРАФИК </w:t>
            </w:r>
            <w:r w:rsidRPr="00DF05C8">
              <w:br/>
            </w:r>
            <w:r w:rsidRPr="00DF05C8"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F05C8">
              <w:br/>
            </w:r>
            <w:r w:rsidRPr="00DF05C8">
              <w:br/>
              <w:t xml:space="preserve">на 20 19 год </w:t>
            </w:r>
          </w:p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377"/>
        <w:gridCol w:w="1252"/>
        <w:gridCol w:w="1380"/>
      </w:tblGrid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/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Коды </w:t>
            </w:r>
          </w:p>
        </w:tc>
      </w:tr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/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09.09.2019</w:t>
            </w:r>
          </w:p>
        </w:tc>
      </w:tr>
      <w:tr w:rsidR="006E673B" w:rsidRPr="00DF05C8" w:rsidTr="003D0455">
        <w:tc>
          <w:tcPr>
            <w:tcW w:w="2000" w:type="pct"/>
            <w:vMerge w:val="restart"/>
            <w:vAlign w:val="center"/>
            <w:hideMark/>
          </w:tcPr>
          <w:p w:rsidR="006E673B" w:rsidRPr="00DF05C8" w:rsidRDefault="006E673B" w:rsidP="003D0455">
            <w:proofErr w:type="gramStart"/>
            <w:r w:rsidRPr="00DF05C8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6E673B" w:rsidRPr="00DF05C8" w:rsidRDefault="006E673B" w:rsidP="003D0455">
            <w:r w:rsidRPr="00DF05C8">
              <w:t>АДМИНИСТРАЦИЯ КОСТЫЛЕВСКОГО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E673B" w:rsidRPr="00DF05C8" w:rsidRDefault="006E673B" w:rsidP="003D0455">
            <w:r w:rsidRPr="00DF05C8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04175185 </w:t>
            </w:r>
          </w:p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E673B" w:rsidRPr="00DF05C8" w:rsidRDefault="006E673B" w:rsidP="003D0455">
            <w:r w:rsidRPr="00DF05C8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4511001386</w:t>
            </w:r>
          </w:p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451101001</w:t>
            </w:r>
          </w:p>
        </w:tc>
      </w:tr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75404</w:t>
            </w:r>
          </w:p>
        </w:tc>
      </w:tr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14</w:t>
            </w:r>
          </w:p>
        </w:tc>
      </w:tr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proofErr w:type="spellStart"/>
            <w:r w:rsidRPr="00DF05C8">
              <w:t>Костылевский</w:t>
            </w:r>
            <w:proofErr w:type="spellEnd"/>
            <w:r w:rsidRPr="00DF05C8">
              <w:t xml:space="preserve">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37616432101</w:t>
            </w:r>
          </w:p>
        </w:tc>
      </w:tr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Российская Федерация, 641443, Курганская </w:t>
            </w:r>
            <w:proofErr w:type="spellStart"/>
            <w:proofErr w:type="gramStart"/>
            <w:r w:rsidRPr="00DF05C8">
              <w:t>обл</w:t>
            </w:r>
            <w:proofErr w:type="spellEnd"/>
            <w:proofErr w:type="gramEnd"/>
            <w:r w:rsidRPr="00DF05C8">
              <w:t xml:space="preserve">, </w:t>
            </w:r>
            <w:proofErr w:type="spellStart"/>
            <w:r w:rsidRPr="00DF05C8">
              <w:t>Куртамышский</w:t>
            </w:r>
            <w:proofErr w:type="spellEnd"/>
            <w:r w:rsidRPr="00DF05C8">
              <w:t xml:space="preserve"> р-н, </w:t>
            </w:r>
            <w:proofErr w:type="spellStart"/>
            <w:r w:rsidRPr="00DF05C8">
              <w:t>Костылево</w:t>
            </w:r>
            <w:proofErr w:type="spellEnd"/>
            <w:r w:rsidRPr="00DF05C8">
              <w:t xml:space="preserve"> с, УЛ ЦЕНТРАЛЬНАЯ, ДОМ 38 , 7-35249-94432 , maslovo11@rambler.ru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2000" w:type="pct"/>
            <w:vMerge w:val="restart"/>
            <w:hideMark/>
          </w:tcPr>
          <w:p w:rsidR="006E673B" w:rsidRPr="00DF05C8" w:rsidRDefault="006E673B" w:rsidP="003D0455">
            <w:r w:rsidRPr="00DF05C8">
              <w:lastRenderedPageBreak/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измененный (2)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vMerge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Дата внесения 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09.09.2019</w:t>
            </w:r>
          </w:p>
        </w:tc>
      </w:tr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383 </w:t>
            </w:r>
          </w:p>
        </w:tc>
      </w:tr>
      <w:tr w:rsidR="006E673B" w:rsidRPr="00DF05C8" w:rsidTr="003D0455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Совокупный годовой объем закупо</w:t>
            </w:r>
            <w:proofErr w:type="gramStart"/>
            <w:r w:rsidRPr="00DF05C8">
              <w:t>к(</w:t>
            </w:r>
            <w:proofErr w:type="spellStart"/>
            <w:proofErr w:type="gramEnd"/>
            <w:r w:rsidRPr="00DF05C8">
              <w:t>справочно</w:t>
            </w:r>
            <w:proofErr w:type="spellEnd"/>
            <w:r w:rsidRPr="00DF05C8">
              <w:t xml:space="preserve">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1583531.51</w:t>
            </w:r>
          </w:p>
        </w:tc>
      </w:tr>
    </w:tbl>
    <w:p w:rsidR="006E673B" w:rsidRPr="00DF05C8" w:rsidRDefault="006E673B" w:rsidP="006E673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66"/>
        <w:gridCol w:w="266"/>
        <w:gridCol w:w="266"/>
        <w:gridCol w:w="304"/>
        <w:gridCol w:w="274"/>
        <w:gridCol w:w="278"/>
        <w:gridCol w:w="286"/>
        <w:gridCol w:w="255"/>
        <w:gridCol w:w="252"/>
        <w:gridCol w:w="295"/>
        <w:gridCol w:w="267"/>
        <w:gridCol w:w="249"/>
        <w:gridCol w:w="242"/>
        <w:gridCol w:w="286"/>
        <w:gridCol w:w="255"/>
        <w:gridCol w:w="252"/>
        <w:gridCol w:w="295"/>
        <w:gridCol w:w="311"/>
        <w:gridCol w:w="250"/>
        <w:gridCol w:w="282"/>
        <w:gridCol w:w="303"/>
        <w:gridCol w:w="282"/>
        <w:gridCol w:w="292"/>
        <w:gridCol w:w="309"/>
        <w:gridCol w:w="311"/>
        <w:gridCol w:w="304"/>
        <w:gridCol w:w="314"/>
        <w:gridCol w:w="303"/>
        <w:gridCol w:w="366"/>
        <w:gridCol w:w="304"/>
        <w:gridCol w:w="319"/>
        <w:gridCol w:w="314"/>
      </w:tblGrid>
      <w:tr w:rsidR="006E673B" w:rsidRPr="00DF05C8" w:rsidTr="003D045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№ </w:t>
            </w:r>
            <w:proofErr w:type="gramStart"/>
            <w:r w:rsidRPr="00DF05C8">
              <w:t>п</w:t>
            </w:r>
            <w:proofErr w:type="gramEnd"/>
            <w:r w:rsidRPr="00DF05C8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Начальная (максимальная) цена контракта, цена</w:t>
            </w:r>
            <w:r w:rsidRPr="00DF05C8">
              <w:lastRenderedPageBreak/>
              <w:t xml:space="preserve"> контракта, заключаемого с единственным поставщиком </w:t>
            </w:r>
            <w:r w:rsidRPr="00DF05C8">
              <w:lastRenderedPageBreak/>
              <w:t>(подрядчиком, исполнителем), максимальное значение це</w:t>
            </w:r>
            <w:r w:rsidRPr="00DF05C8">
              <w:lastRenderedPageBreak/>
              <w:t xml:space="preserve">ны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Планируемый срок (периодичность) поставки то</w:t>
            </w:r>
            <w:r w:rsidRPr="00DF05C8">
              <w:lastRenderedPageBreak/>
              <w:t xml:space="preserve">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Способ определения поставщика (подрядчика, и</w:t>
            </w:r>
            <w:r w:rsidRPr="00DF05C8">
              <w:lastRenderedPageBreak/>
              <w:t xml:space="preserve">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Преимущества, предоставля</w:t>
            </w:r>
            <w:r w:rsidRPr="00DF05C8">
              <w:softHyphen/>
              <w:t>емые участникам за</w:t>
            </w:r>
            <w:r w:rsidRPr="00DF05C8">
              <w:lastRenderedPageBreak/>
              <w:t>купки в соответствии со статьями 28 и 29 Федерально</w:t>
            </w:r>
            <w:r w:rsidRPr="00DF05C8">
              <w:lastRenderedPageBreak/>
              <w:t>го закона "О контрактной системе в сфере закупок то</w:t>
            </w:r>
            <w:r w:rsidRPr="00DF05C8">
              <w:lastRenderedPageBreak/>
              <w:t>варов, работ, услуг для обеспечения государст</w:t>
            </w:r>
            <w:r w:rsidRPr="00DF05C8">
              <w:softHyphen/>
              <w:t>венных и</w:t>
            </w:r>
            <w:r w:rsidRPr="00DF05C8">
              <w:lastRenderedPageBreak/>
              <w:t xml:space="preserve">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Осуществление закупки у субъектов малого пр</w:t>
            </w:r>
            <w:r w:rsidRPr="00DF05C8">
              <w:lastRenderedPageBreak/>
              <w:t>едпринима</w:t>
            </w:r>
            <w:r w:rsidRPr="00DF05C8">
              <w:softHyphen/>
              <w:t>тельства и социально ориентирова</w:t>
            </w:r>
            <w:r w:rsidRPr="00DF05C8">
              <w:softHyphen/>
              <w:t>нных нек</w:t>
            </w:r>
            <w:r w:rsidRPr="00DF05C8">
              <w:lastRenderedPageBreak/>
              <w:t xml:space="preserve">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Применение национального режима при осущест</w:t>
            </w:r>
            <w:r w:rsidRPr="00DF05C8">
              <w:lastRenderedPageBreak/>
              <w:t xml:space="preserve">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Дополнительные требования к участникам заку</w:t>
            </w:r>
            <w:r w:rsidRPr="00DF05C8">
              <w:lastRenderedPageBreak/>
              <w:t xml:space="preserve">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Сведения о проведении обязательного обществ</w:t>
            </w:r>
            <w:r w:rsidRPr="00DF05C8">
              <w:lastRenderedPageBreak/>
              <w:t xml:space="preserve">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Информация о банковском сопровождении контракто</w:t>
            </w:r>
            <w:r w:rsidRPr="00DF05C8">
              <w:lastRenderedPageBreak/>
              <w:t xml:space="preserve">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Наименование уполномоченного органа (учрежден</w:t>
            </w:r>
            <w:r w:rsidRPr="00DF05C8">
              <w:lastRenderedPageBreak/>
              <w:t xml:space="preserve">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Наименование организатора проведения совмес</w:t>
            </w:r>
            <w:r w:rsidRPr="00DF05C8">
              <w:lastRenderedPageBreak/>
              <w:t xml:space="preserve">тного конкурса или аукциона 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наимено</w:t>
            </w:r>
            <w:r w:rsidRPr="00DF05C8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наимено</w:t>
            </w:r>
            <w:r w:rsidRPr="00DF05C8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окончания исполнения контракта</w:t>
            </w:r>
            <w:r w:rsidRPr="00DF05C8">
              <w:lastRenderedPageBreak/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33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Товары, работы или услуги на </w:t>
            </w:r>
            <w:r w:rsidRPr="00DF05C8">
              <w:lastRenderedPageBreak/>
              <w:t>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1583531.51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1583531.51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Возникновение</w:t>
            </w:r>
            <w:r w:rsidRPr="00DF05C8">
              <w:lastRenderedPageBreak/>
              <w:t xml:space="preserve"> обстоятельств, предвидеть которые на дату утвержден</w:t>
            </w:r>
            <w:r w:rsidRPr="00DF05C8">
              <w:lastRenderedPageBreak/>
              <w:t>ия плана-графика закупок было невозможно</w:t>
            </w:r>
            <w:r w:rsidRPr="00DF05C8">
              <w:br/>
            </w:r>
            <w:r w:rsidRPr="00DF05C8">
              <w:br/>
              <w:t>Изменение</w:t>
            </w:r>
            <w:r w:rsidRPr="00DF05C8">
              <w:lastRenderedPageBreak/>
              <w:t xml:space="preserve"> закупки </w:t>
            </w:r>
            <w:r w:rsidRPr="00DF05C8">
              <w:br/>
            </w:r>
            <w:r w:rsidRPr="00DF05C8">
              <w:br/>
              <w:t>доведение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193451100138645110100100010010000242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48200.00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48200.00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193451100138645110</w:t>
            </w:r>
            <w:r w:rsidRPr="00DF05C8">
              <w:lastRenderedPageBreak/>
              <w:t>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1535331.5</w:t>
            </w:r>
            <w:r w:rsidRPr="00DF05C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1535331.5</w:t>
            </w:r>
            <w:r w:rsidRPr="00DF05C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1583531.51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1583531.51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X</w:t>
            </w:r>
          </w:p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887"/>
        <w:gridCol w:w="388"/>
        <w:gridCol w:w="1555"/>
        <w:gridCol w:w="389"/>
        <w:gridCol w:w="1555"/>
      </w:tblGrid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ГЛАВА МУНИЦИПАЛЬНОГО ОБРАЗОВАНИЯ СЕЛЬСОВЕТА</w:t>
            </w:r>
          </w:p>
        </w:tc>
        <w:tc>
          <w:tcPr>
            <w:tcW w:w="250" w:type="pct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250" w:type="pct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ФИЛЕВ Н. Г. </w:t>
            </w:r>
          </w:p>
        </w:tc>
      </w:tr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1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(расшифровка подписи) </w:t>
            </w:r>
          </w:p>
        </w:tc>
      </w:tr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910"/>
        <w:gridCol w:w="60"/>
        <w:gridCol w:w="338"/>
        <w:gridCol w:w="240"/>
        <w:gridCol w:w="7267"/>
      </w:tblGrid>
      <w:tr w:rsidR="006E673B" w:rsidRPr="00DF05C8" w:rsidTr="003D045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сентября</w:t>
            </w:r>
          </w:p>
        </w:tc>
        <w:tc>
          <w:tcPr>
            <w:tcW w:w="5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19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proofErr w:type="gramStart"/>
            <w:r w:rsidRPr="00DF05C8">
              <w:t>г</w:t>
            </w:r>
            <w:proofErr w:type="gramEnd"/>
            <w:r w:rsidRPr="00DF05C8">
              <w:t xml:space="preserve">. </w:t>
            </w:r>
          </w:p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ФОРМА </w:t>
            </w:r>
            <w:r w:rsidRPr="00DF05C8">
              <w:br/>
            </w:r>
            <w:r w:rsidRPr="00DF05C8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F05C8">
              <w:br/>
            </w:r>
            <w:r w:rsidRPr="00DF05C8">
              <w:br/>
              <w:t xml:space="preserve">при формировании и утверждении плана-графика закупок </w:t>
            </w:r>
          </w:p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806"/>
        <w:gridCol w:w="1564"/>
        <w:gridCol w:w="1203"/>
      </w:tblGrid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proofErr w:type="gramStart"/>
            <w:r w:rsidRPr="00DF05C8"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6E673B" w:rsidRPr="00DF05C8" w:rsidRDefault="006E673B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</w:t>
            </w:r>
          </w:p>
        </w:tc>
      </w:tr>
      <w:tr w:rsidR="006E673B" w:rsidRPr="00DF05C8" w:rsidTr="003D0455">
        <w:tc>
          <w:tcPr>
            <w:tcW w:w="2000" w:type="pct"/>
            <w:vAlign w:val="center"/>
            <w:hideMark/>
          </w:tcPr>
          <w:p w:rsidR="006E673B" w:rsidRPr="00DF05C8" w:rsidRDefault="006E673B" w:rsidP="003D0455">
            <w:r w:rsidRPr="00DF05C8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E673B" w:rsidRPr="00DF05C8" w:rsidRDefault="006E673B" w:rsidP="003D0455"/>
        </w:tc>
      </w:tr>
    </w:tbl>
    <w:p w:rsidR="006E673B" w:rsidRPr="00DF05C8" w:rsidRDefault="006E673B" w:rsidP="006E673B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90"/>
        <w:gridCol w:w="863"/>
        <w:gridCol w:w="966"/>
        <w:gridCol w:w="966"/>
        <w:gridCol w:w="994"/>
        <w:gridCol w:w="966"/>
        <w:gridCol w:w="779"/>
        <w:gridCol w:w="779"/>
        <w:gridCol w:w="933"/>
      </w:tblGrid>
      <w:tr w:rsidR="006E673B" w:rsidRPr="00DF05C8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r w:rsidRPr="00DF05C8">
              <w:lastRenderedPageBreak/>
              <w:t xml:space="preserve">№ </w:t>
            </w:r>
            <w:proofErr w:type="gramStart"/>
            <w:r w:rsidRPr="00DF05C8">
              <w:t>п</w:t>
            </w:r>
            <w:proofErr w:type="gramEnd"/>
            <w:r w:rsidRPr="00DF05C8"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r w:rsidRPr="00DF05C8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r w:rsidRPr="00DF05C8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proofErr w:type="gramStart"/>
            <w:r w:rsidRPr="00DF05C8"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r w:rsidRPr="00DF05C8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</w:t>
            </w:r>
            <w:r w:rsidRPr="00DF05C8">
              <w:lastRenderedPageBreak/>
              <w:t xml:space="preserve">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proofErr w:type="gramStart"/>
            <w:r w:rsidRPr="00DF05C8"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</w:t>
            </w:r>
            <w:r w:rsidRPr="00DF05C8">
              <w:lastRenderedPageBreak/>
              <w:t>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DF05C8">
              <w:t xml:space="preserve"> закон), а также обоснование метода определения и обосно</w:t>
            </w:r>
            <w:r w:rsidRPr="00DF05C8">
              <w:lastRenderedPageBreak/>
              <w:t xml:space="preserve">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</w:t>
            </w:r>
            <w:r w:rsidRPr="00DF05C8">
              <w:lastRenderedPageBreak/>
              <w:t xml:space="preserve">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proofErr w:type="gramStart"/>
            <w:r w:rsidRPr="00DF05C8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</w:t>
            </w:r>
            <w:r w:rsidRPr="00DF05C8">
              <w:lastRenderedPageBreak/>
              <w:t xml:space="preserve">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r w:rsidRPr="00DF05C8"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r w:rsidRPr="00DF05C8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673B" w:rsidRPr="00DF05C8" w:rsidRDefault="006E673B" w:rsidP="003D0455">
            <w:r w:rsidRPr="00DF05C8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10</w:t>
            </w:r>
          </w:p>
        </w:tc>
      </w:tr>
      <w:tr w:rsidR="006E673B" w:rsidRPr="00DF05C8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193451100138645110100100010010000242</w:t>
            </w:r>
            <w:r w:rsidRPr="00DF05C8">
              <w:br/>
            </w:r>
            <w:r w:rsidRPr="00DF05C8">
              <w:br/>
              <w:t>193451100138645110100100020020000244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48200.00</w:t>
            </w:r>
            <w:r w:rsidRPr="00DF05C8">
              <w:br/>
            </w:r>
            <w:r w:rsidRPr="00DF05C8">
              <w:br/>
              <w:t>1535331.51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>
            <w:r w:rsidRPr="00DF05C8"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73B" w:rsidRPr="00DF05C8" w:rsidRDefault="006E673B" w:rsidP="003D0455"/>
        </w:tc>
      </w:tr>
    </w:tbl>
    <w:p w:rsidR="006E673B" w:rsidRPr="00DF05C8" w:rsidRDefault="006E673B" w:rsidP="006E673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94"/>
        <w:gridCol w:w="1004"/>
        <w:gridCol w:w="655"/>
        <w:gridCol w:w="480"/>
        <w:gridCol w:w="60"/>
        <w:gridCol w:w="1420"/>
        <w:gridCol w:w="60"/>
        <w:gridCol w:w="240"/>
        <w:gridCol w:w="240"/>
        <w:gridCol w:w="159"/>
      </w:tblGrid>
      <w:tr w:rsidR="006E673B" w:rsidRPr="00DF05C8" w:rsidTr="003D0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ФИЛЕВ НИКОЛАЙ ГЕННАДЬЕВИЧ, ГЛАВА МУНИЦИПАЛЬНОГО ОБРАЗОВАНИЯ СЕЛЬСОВЕТА</w:t>
            </w:r>
          </w:p>
        </w:tc>
        <w:tc>
          <w:tcPr>
            <w:tcW w:w="5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350" w:type="pct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сентября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6E673B" w:rsidRPr="00DF05C8" w:rsidRDefault="006E673B" w:rsidP="003D0455">
            <w:r w:rsidRPr="00DF05C8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19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proofErr w:type="gramStart"/>
            <w:r w:rsidRPr="00DF05C8">
              <w:t>г</w:t>
            </w:r>
            <w:proofErr w:type="gramEnd"/>
            <w:r w:rsidRPr="00DF05C8">
              <w:t xml:space="preserve">. </w:t>
            </w:r>
          </w:p>
        </w:tc>
      </w:tr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> 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>
            <w:r w:rsidRPr="00DF05C8">
              <w:t>ФИЛЕВ НИКОЛАЙ ГЕННАДЬЕВИЧ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  <w:tr w:rsidR="006E673B" w:rsidRPr="00DF05C8" w:rsidTr="003D0455"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>
            <w:r w:rsidRPr="00DF05C8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  <w:tc>
          <w:tcPr>
            <w:tcW w:w="0" w:type="auto"/>
            <w:vAlign w:val="center"/>
            <w:hideMark/>
          </w:tcPr>
          <w:p w:rsidR="006E673B" w:rsidRPr="00DF05C8" w:rsidRDefault="006E673B" w:rsidP="003D0455"/>
        </w:tc>
      </w:tr>
    </w:tbl>
    <w:p w:rsidR="006E673B" w:rsidRPr="00DF05C8" w:rsidRDefault="006E673B" w:rsidP="006E673B">
      <w:r w:rsidRPr="00DF05C8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35pt;height:22.65pt" o:ole="">
            <v:imagedata r:id="rId5" o:title=""/>
          </v:shape>
          <w:control r:id="rId6" w:name="DefaultOcxName30" w:shapeid="_x0000_i1027"/>
        </w:object>
      </w:r>
    </w:p>
    <w:p w:rsidR="006E673B" w:rsidRPr="0069707E" w:rsidRDefault="006E673B" w:rsidP="006E673B"/>
    <w:p w:rsidR="000A7085" w:rsidRDefault="006E673B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5"/>
    <w:rsid w:val="001F278E"/>
    <w:rsid w:val="004A74D5"/>
    <w:rsid w:val="006E673B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E67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6E6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E673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6E67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7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E67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6E6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E673B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6E67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1299</Words>
  <Characters>7409</Characters>
  <Application>Microsoft Office Word</Application>
  <DocSecurity>0</DocSecurity>
  <Lines>61</Lines>
  <Paragraphs>17</Paragraphs>
  <ScaleCrop>false</ScaleCrop>
  <Company>Home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2020-02-12T10:42:00Z</dcterms:created>
  <dcterms:modified xsi:type="dcterms:W3CDTF">2020-02-12T10:42:00Z</dcterms:modified>
</cp:coreProperties>
</file>