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D2" w:rsidRPr="00D0765D" w:rsidRDefault="004577D2" w:rsidP="004577D2">
      <w:pPr>
        <w:jc w:val="center"/>
        <w:rPr>
          <w:b/>
          <w:bCs/>
        </w:rPr>
      </w:pPr>
      <w:r w:rsidRPr="00D0765D">
        <w:rPr>
          <w:b/>
          <w:bCs/>
        </w:rPr>
        <w:t xml:space="preserve">КУРГАНСКАЯ ОБЛАСТЬ </w:t>
      </w:r>
    </w:p>
    <w:p w:rsidR="004577D2" w:rsidRPr="00D0765D" w:rsidRDefault="004577D2" w:rsidP="004577D2">
      <w:pPr>
        <w:jc w:val="center"/>
        <w:rPr>
          <w:b/>
          <w:bCs/>
        </w:rPr>
      </w:pPr>
      <w:r w:rsidRPr="00D0765D">
        <w:rPr>
          <w:b/>
          <w:bCs/>
        </w:rPr>
        <w:t>КУРТАМЫШСКИЙ РАЙОН</w:t>
      </w:r>
    </w:p>
    <w:p w:rsidR="004577D2" w:rsidRPr="00D0765D" w:rsidRDefault="004577D2" w:rsidP="004577D2">
      <w:pPr>
        <w:jc w:val="center"/>
        <w:rPr>
          <w:b/>
          <w:bCs/>
        </w:rPr>
      </w:pPr>
      <w:r>
        <w:rPr>
          <w:b/>
          <w:bCs/>
        </w:rPr>
        <w:t>КОСТЫЛЕВСКИЙ СЕЛЬСОВЕТ</w:t>
      </w:r>
    </w:p>
    <w:p w:rsidR="004577D2" w:rsidRPr="00D0765D" w:rsidRDefault="004577D2" w:rsidP="004577D2">
      <w:pPr>
        <w:jc w:val="center"/>
        <w:rPr>
          <w:b/>
          <w:bCs/>
          <w:sz w:val="28"/>
        </w:rPr>
      </w:pPr>
      <w:r w:rsidRPr="00D0765D">
        <w:rPr>
          <w:b/>
          <w:bCs/>
        </w:rPr>
        <w:t xml:space="preserve">АДМИНИСТРАЦИЯ  </w:t>
      </w:r>
      <w:r>
        <w:rPr>
          <w:b/>
          <w:bCs/>
        </w:rPr>
        <w:t>КОСТЫЛЕВСКОГО СЕЛЬСОВЕТА</w:t>
      </w:r>
    </w:p>
    <w:p w:rsidR="004577D2" w:rsidRPr="00D0765D" w:rsidRDefault="004577D2" w:rsidP="004577D2">
      <w:pPr>
        <w:jc w:val="center"/>
        <w:rPr>
          <w:b/>
          <w:bCs/>
          <w:sz w:val="28"/>
        </w:rPr>
      </w:pPr>
    </w:p>
    <w:p w:rsidR="004577D2" w:rsidRPr="00D0765D" w:rsidRDefault="004577D2" w:rsidP="004577D2">
      <w:pPr>
        <w:pStyle w:val="5"/>
        <w:jc w:val="center"/>
        <w:rPr>
          <w:rFonts w:ascii="Times New Roman" w:hAnsi="Times New Roman"/>
          <w:b w:val="0"/>
          <w:bCs w:val="0"/>
          <w:sz w:val="16"/>
        </w:rPr>
      </w:pPr>
      <w:r w:rsidRPr="00D0765D">
        <w:rPr>
          <w:rFonts w:ascii="Times New Roman" w:hAnsi="Times New Roman"/>
          <w:b w:val="0"/>
          <w:sz w:val="44"/>
        </w:rPr>
        <w:t>РАСПОРЯЖЕНИЕ</w:t>
      </w:r>
    </w:p>
    <w:p w:rsidR="004577D2" w:rsidRPr="00D0765D" w:rsidRDefault="004577D2" w:rsidP="004577D2">
      <w:pPr>
        <w:jc w:val="center"/>
        <w:rPr>
          <w:b/>
          <w:bCs/>
          <w:sz w:val="16"/>
        </w:rPr>
      </w:pPr>
    </w:p>
    <w:p w:rsidR="004577D2" w:rsidRPr="00D0765D" w:rsidRDefault="004577D2" w:rsidP="004577D2">
      <w:pPr>
        <w:jc w:val="center"/>
        <w:rPr>
          <w:b/>
          <w:bCs/>
          <w:vertAlign w:val="superscript"/>
        </w:rPr>
      </w:pPr>
    </w:p>
    <w:p w:rsidR="004577D2" w:rsidRPr="00D0765D" w:rsidRDefault="004577D2" w:rsidP="004577D2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0"/>
        <w:gridCol w:w="4775"/>
      </w:tblGrid>
      <w:tr w:rsidR="004577D2" w:rsidRPr="000D7222" w:rsidTr="00657D8F">
        <w:tc>
          <w:tcPr>
            <w:tcW w:w="4900" w:type="dxa"/>
          </w:tcPr>
          <w:p w:rsidR="004577D2" w:rsidRPr="000D7222" w:rsidRDefault="004577D2" w:rsidP="00657D8F">
            <w:pPr>
              <w:jc w:val="both"/>
            </w:pPr>
            <w:r w:rsidRPr="000D7222">
              <w:t xml:space="preserve">от </w:t>
            </w:r>
            <w:r>
              <w:t xml:space="preserve">22.11.2018 г. </w:t>
            </w:r>
            <w:r w:rsidRPr="000D7222">
              <w:t xml:space="preserve"> № </w:t>
            </w:r>
            <w:r>
              <w:t>57</w:t>
            </w:r>
          </w:p>
          <w:p w:rsidR="004577D2" w:rsidRPr="000D7222" w:rsidRDefault="004577D2" w:rsidP="00657D8F">
            <w:pPr>
              <w:jc w:val="both"/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Костылево</w:t>
            </w:r>
            <w:proofErr w:type="spellEnd"/>
          </w:p>
        </w:tc>
        <w:tc>
          <w:tcPr>
            <w:tcW w:w="4775" w:type="dxa"/>
          </w:tcPr>
          <w:p w:rsidR="004577D2" w:rsidRPr="000D7222" w:rsidRDefault="004577D2" w:rsidP="00657D8F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4577D2" w:rsidRPr="000D7222" w:rsidRDefault="004577D2" w:rsidP="004577D2">
      <w:pPr>
        <w:ind w:right="-57" w:firstLine="708"/>
        <w:jc w:val="both"/>
      </w:pPr>
    </w:p>
    <w:p w:rsidR="004577D2" w:rsidRPr="0085644A" w:rsidRDefault="004577D2" w:rsidP="004577D2">
      <w:pPr>
        <w:jc w:val="center"/>
        <w:rPr>
          <w:b/>
          <w:bCs/>
          <w:sz w:val="32"/>
          <w:szCs w:val="32"/>
        </w:rPr>
      </w:pPr>
      <w:r w:rsidRPr="00A665BE">
        <w:rPr>
          <w:b/>
          <w:sz w:val="32"/>
          <w:szCs w:val="32"/>
        </w:rPr>
        <w:t xml:space="preserve">О внесении изменений в распоряжение Администрации </w:t>
      </w:r>
      <w:proofErr w:type="spellStart"/>
      <w:r w:rsidRPr="00A665BE">
        <w:rPr>
          <w:b/>
          <w:sz w:val="32"/>
          <w:szCs w:val="32"/>
        </w:rPr>
        <w:t>Костылевского</w:t>
      </w:r>
      <w:proofErr w:type="spellEnd"/>
      <w:r w:rsidRPr="00A665BE">
        <w:rPr>
          <w:b/>
          <w:sz w:val="32"/>
          <w:szCs w:val="32"/>
        </w:rPr>
        <w:t xml:space="preserve"> сельсовета от 28.12.201</w:t>
      </w:r>
      <w:r>
        <w:rPr>
          <w:b/>
          <w:sz w:val="32"/>
          <w:szCs w:val="32"/>
        </w:rPr>
        <w:t>7</w:t>
      </w:r>
      <w:r w:rsidRPr="00A665BE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 xml:space="preserve"> № 86</w:t>
      </w:r>
      <w:r w:rsidRPr="00A665BE">
        <w:rPr>
          <w:b/>
          <w:sz w:val="32"/>
          <w:szCs w:val="32"/>
        </w:rPr>
        <w:t xml:space="preserve"> «</w:t>
      </w:r>
      <w:r w:rsidRPr="0085644A">
        <w:rPr>
          <w:b/>
          <w:bCs/>
          <w:sz w:val="32"/>
          <w:szCs w:val="32"/>
        </w:rPr>
        <w:t>Об утверждении плана закупок товаров, работ, услуг</w:t>
      </w:r>
    </w:p>
    <w:p w:rsidR="004577D2" w:rsidRPr="0085644A" w:rsidRDefault="004577D2" w:rsidP="004577D2">
      <w:pPr>
        <w:jc w:val="center"/>
        <w:rPr>
          <w:b/>
          <w:sz w:val="32"/>
          <w:szCs w:val="32"/>
        </w:rPr>
      </w:pPr>
      <w:r w:rsidRPr="0085644A">
        <w:rPr>
          <w:b/>
          <w:bCs/>
          <w:sz w:val="32"/>
          <w:szCs w:val="32"/>
        </w:rPr>
        <w:t xml:space="preserve">для обеспечения муниципальных нужд Администрации </w:t>
      </w:r>
      <w:proofErr w:type="spellStart"/>
      <w:r w:rsidRPr="0085644A">
        <w:rPr>
          <w:b/>
          <w:bCs/>
          <w:sz w:val="32"/>
          <w:szCs w:val="32"/>
        </w:rPr>
        <w:t>Костылевского</w:t>
      </w:r>
      <w:proofErr w:type="spellEnd"/>
      <w:r w:rsidRPr="0085644A">
        <w:rPr>
          <w:b/>
          <w:bCs/>
          <w:sz w:val="32"/>
          <w:szCs w:val="32"/>
        </w:rPr>
        <w:t xml:space="preserve"> сельсовета на 201</w:t>
      </w:r>
      <w:r>
        <w:rPr>
          <w:b/>
          <w:bCs/>
          <w:sz w:val="32"/>
          <w:szCs w:val="32"/>
        </w:rPr>
        <w:t>8</w:t>
      </w:r>
      <w:r w:rsidRPr="0085644A">
        <w:rPr>
          <w:b/>
          <w:bCs/>
          <w:sz w:val="32"/>
          <w:szCs w:val="32"/>
        </w:rPr>
        <w:t xml:space="preserve"> год </w:t>
      </w:r>
      <w:r w:rsidRPr="0085644A">
        <w:rPr>
          <w:b/>
          <w:sz w:val="32"/>
          <w:szCs w:val="32"/>
        </w:rPr>
        <w:t>и на плановый период 201</w:t>
      </w:r>
      <w:r>
        <w:rPr>
          <w:b/>
          <w:sz w:val="32"/>
          <w:szCs w:val="32"/>
        </w:rPr>
        <w:t>9</w:t>
      </w:r>
      <w:r w:rsidRPr="0085644A">
        <w:rPr>
          <w:b/>
          <w:sz w:val="32"/>
          <w:szCs w:val="32"/>
        </w:rPr>
        <w:t xml:space="preserve"> и 20</w:t>
      </w:r>
      <w:r>
        <w:rPr>
          <w:b/>
          <w:sz w:val="32"/>
          <w:szCs w:val="32"/>
        </w:rPr>
        <w:t>20</w:t>
      </w:r>
      <w:r w:rsidRPr="0085644A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4577D2" w:rsidRPr="0085644A" w:rsidRDefault="004577D2" w:rsidP="004577D2">
      <w:pPr>
        <w:pStyle w:val="ConsPlusTitle"/>
        <w:jc w:val="both"/>
        <w:rPr>
          <w:sz w:val="32"/>
          <w:szCs w:val="32"/>
        </w:rPr>
      </w:pPr>
    </w:p>
    <w:p w:rsidR="004577D2" w:rsidRDefault="004577D2" w:rsidP="004577D2">
      <w:pPr>
        <w:pStyle w:val="ConsPlusTitle"/>
        <w:jc w:val="both"/>
        <w:rPr>
          <w:szCs w:val="24"/>
        </w:rPr>
      </w:pPr>
    </w:p>
    <w:p w:rsidR="004577D2" w:rsidRPr="00EC5834" w:rsidRDefault="004577D2" w:rsidP="004577D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EC5834">
        <w:rPr>
          <w:b w:val="0"/>
          <w:sz w:val="28"/>
          <w:szCs w:val="28"/>
        </w:rPr>
        <w:t xml:space="preserve">В соответствии с Требованиями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21.11.2013 г. № 1043, статьей 33 Устава Администрация </w:t>
      </w:r>
      <w:proofErr w:type="spellStart"/>
      <w:r w:rsidRPr="00EC5834">
        <w:rPr>
          <w:b w:val="0"/>
          <w:sz w:val="28"/>
          <w:szCs w:val="28"/>
        </w:rPr>
        <w:t>Костылевского</w:t>
      </w:r>
      <w:proofErr w:type="spellEnd"/>
      <w:r w:rsidRPr="00EC5834">
        <w:rPr>
          <w:b w:val="0"/>
          <w:sz w:val="28"/>
          <w:szCs w:val="28"/>
        </w:rPr>
        <w:t xml:space="preserve"> сельсовета                </w:t>
      </w:r>
    </w:p>
    <w:p w:rsidR="004577D2" w:rsidRPr="00EC5834" w:rsidRDefault="004577D2" w:rsidP="004577D2">
      <w:pPr>
        <w:tabs>
          <w:tab w:val="left" w:pos="4155"/>
        </w:tabs>
        <w:ind w:right="-57"/>
        <w:jc w:val="both"/>
        <w:rPr>
          <w:sz w:val="28"/>
          <w:szCs w:val="28"/>
        </w:rPr>
      </w:pPr>
      <w:r w:rsidRPr="00EC5834">
        <w:rPr>
          <w:sz w:val="28"/>
          <w:szCs w:val="28"/>
        </w:rPr>
        <w:t>ОБЯЗЫВАЕТ:</w:t>
      </w:r>
      <w:r w:rsidRPr="00EC5834">
        <w:rPr>
          <w:sz w:val="28"/>
          <w:szCs w:val="28"/>
        </w:rPr>
        <w:tab/>
      </w:r>
    </w:p>
    <w:p w:rsidR="004577D2" w:rsidRDefault="004577D2" w:rsidP="004577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распоряжение Администрации </w:t>
      </w:r>
      <w:proofErr w:type="spellStart"/>
      <w:r>
        <w:rPr>
          <w:sz w:val="28"/>
          <w:szCs w:val="28"/>
        </w:rPr>
        <w:t>Костылевского</w:t>
      </w:r>
      <w:proofErr w:type="spellEnd"/>
      <w:r>
        <w:rPr>
          <w:sz w:val="28"/>
          <w:szCs w:val="28"/>
        </w:rPr>
        <w:t xml:space="preserve"> сельсовета от 28.12.2017г. №87 </w:t>
      </w:r>
      <w:r w:rsidRPr="00897422">
        <w:rPr>
          <w:sz w:val="28"/>
          <w:szCs w:val="28"/>
        </w:rPr>
        <w:t>«</w:t>
      </w:r>
      <w:r w:rsidRPr="00897422">
        <w:rPr>
          <w:bCs/>
          <w:sz w:val="28"/>
          <w:szCs w:val="28"/>
        </w:rPr>
        <w:t xml:space="preserve">Об утверждении плана – графика закупок товаров, работ, услуг для обеспечения муниципальных нужд Администрации </w:t>
      </w:r>
      <w:proofErr w:type="spellStart"/>
      <w:r w:rsidRPr="00897422">
        <w:rPr>
          <w:bCs/>
          <w:sz w:val="28"/>
          <w:szCs w:val="28"/>
        </w:rPr>
        <w:t>Костылевского</w:t>
      </w:r>
      <w:proofErr w:type="spellEnd"/>
      <w:r w:rsidRPr="00897422">
        <w:rPr>
          <w:bCs/>
          <w:sz w:val="28"/>
          <w:szCs w:val="28"/>
        </w:rPr>
        <w:t xml:space="preserve"> сельсовета на 201</w:t>
      </w:r>
      <w:r>
        <w:rPr>
          <w:bCs/>
          <w:sz w:val="28"/>
          <w:szCs w:val="28"/>
        </w:rPr>
        <w:t>8</w:t>
      </w:r>
      <w:r w:rsidRPr="00897422">
        <w:rPr>
          <w:bCs/>
          <w:sz w:val="28"/>
          <w:szCs w:val="28"/>
        </w:rPr>
        <w:t xml:space="preserve"> год»</w:t>
      </w:r>
      <w:r>
        <w:rPr>
          <w:bCs/>
          <w:sz w:val="28"/>
          <w:szCs w:val="28"/>
        </w:rPr>
        <w:t xml:space="preserve"> следующее изменение</w:t>
      </w:r>
      <w:proofErr w:type="gramStart"/>
      <w:r w:rsidRPr="00897422">
        <w:rPr>
          <w:b/>
          <w:sz w:val="28"/>
          <w:szCs w:val="28"/>
        </w:rPr>
        <w:t xml:space="preserve"> </w:t>
      </w:r>
      <w:r w:rsidRPr="00897422">
        <w:rPr>
          <w:sz w:val="28"/>
          <w:szCs w:val="28"/>
        </w:rPr>
        <w:t>:</w:t>
      </w:r>
      <w:proofErr w:type="gramEnd"/>
    </w:p>
    <w:p w:rsidR="004577D2" w:rsidRPr="00897422" w:rsidRDefault="004577D2" w:rsidP="004577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 к распоряжению изложить в новой форме  редакции согласно приложению к настоящему распоряжению.</w:t>
      </w:r>
    </w:p>
    <w:p w:rsidR="004577D2" w:rsidRPr="00C20A77" w:rsidRDefault="004577D2" w:rsidP="004577D2">
      <w:pPr>
        <w:ind w:right="-57"/>
        <w:jc w:val="both"/>
        <w:rPr>
          <w:bCs/>
          <w:sz w:val="28"/>
          <w:szCs w:val="28"/>
        </w:rPr>
      </w:pPr>
      <w:r w:rsidRPr="00C20A77">
        <w:rPr>
          <w:sz w:val="28"/>
          <w:szCs w:val="28"/>
        </w:rPr>
        <w:t xml:space="preserve">        2.О</w:t>
      </w:r>
      <w:r w:rsidRPr="00C20A77">
        <w:rPr>
          <w:bCs/>
          <w:sz w:val="28"/>
          <w:szCs w:val="28"/>
        </w:rPr>
        <w:t xml:space="preserve">публиковать настоящее распоряжение в информационном бюллетене Администрации </w:t>
      </w:r>
      <w:proofErr w:type="spellStart"/>
      <w:r w:rsidRPr="00C20A77">
        <w:rPr>
          <w:bCs/>
          <w:sz w:val="28"/>
          <w:szCs w:val="28"/>
        </w:rPr>
        <w:t>Костылевского</w:t>
      </w:r>
      <w:proofErr w:type="spellEnd"/>
      <w:r w:rsidRPr="00C20A77">
        <w:rPr>
          <w:bCs/>
          <w:sz w:val="28"/>
          <w:szCs w:val="28"/>
        </w:rPr>
        <w:t xml:space="preserve"> сельсовета «Сельский вестник» </w:t>
      </w:r>
      <w:r w:rsidRPr="00C20A77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Pr="00C20A77">
        <w:rPr>
          <w:sz w:val="28"/>
          <w:szCs w:val="28"/>
        </w:rPr>
        <w:t>Куртамышского</w:t>
      </w:r>
      <w:proofErr w:type="spellEnd"/>
      <w:r w:rsidRPr="00C20A77">
        <w:rPr>
          <w:sz w:val="28"/>
          <w:szCs w:val="28"/>
        </w:rPr>
        <w:t xml:space="preserve"> района (по согласованию).</w:t>
      </w:r>
    </w:p>
    <w:p w:rsidR="004577D2" w:rsidRPr="00C20A77" w:rsidRDefault="004577D2" w:rsidP="004577D2">
      <w:pPr>
        <w:ind w:right="-57" w:firstLine="540"/>
        <w:jc w:val="both"/>
        <w:rPr>
          <w:sz w:val="28"/>
          <w:szCs w:val="28"/>
        </w:rPr>
      </w:pPr>
      <w:r w:rsidRPr="00C20A77">
        <w:rPr>
          <w:bCs/>
          <w:sz w:val="28"/>
          <w:szCs w:val="28"/>
        </w:rPr>
        <w:t xml:space="preserve">3. </w:t>
      </w:r>
      <w:proofErr w:type="gramStart"/>
      <w:r w:rsidRPr="00C20A77">
        <w:rPr>
          <w:bCs/>
          <w:sz w:val="28"/>
          <w:szCs w:val="28"/>
        </w:rPr>
        <w:t>Контроль за</w:t>
      </w:r>
      <w:proofErr w:type="gramEnd"/>
      <w:r w:rsidRPr="00C20A77">
        <w:rPr>
          <w:bCs/>
          <w:sz w:val="28"/>
          <w:szCs w:val="28"/>
        </w:rPr>
        <w:t xml:space="preserve"> выполнением настоящего распоряжения возложить на Главу </w:t>
      </w:r>
      <w:proofErr w:type="spellStart"/>
      <w:r w:rsidRPr="00C20A77">
        <w:rPr>
          <w:bCs/>
          <w:sz w:val="28"/>
          <w:szCs w:val="28"/>
        </w:rPr>
        <w:t>Костылевского</w:t>
      </w:r>
      <w:proofErr w:type="spellEnd"/>
      <w:r w:rsidRPr="00C20A77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 </w:t>
      </w:r>
      <w:r w:rsidRPr="00C20A77">
        <w:rPr>
          <w:bCs/>
          <w:sz w:val="28"/>
          <w:szCs w:val="28"/>
        </w:rPr>
        <w:t xml:space="preserve">Н.Г. Филева </w:t>
      </w:r>
    </w:p>
    <w:p w:rsidR="004577D2" w:rsidRPr="00EC5834" w:rsidRDefault="004577D2" w:rsidP="004577D2">
      <w:pPr>
        <w:tabs>
          <w:tab w:val="left" w:pos="3180"/>
        </w:tabs>
        <w:ind w:right="-57"/>
        <w:jc w:val="both"/>
        <w:rPr>
          <w:sz w:val="28"/>
          <w:szCs w:val="28"/>
        </w:rPr>
      </w:pPr>
      <w:r w:rsidRPr="00EC5834">
        <w:rPr>
          <w:sz w:val="28"/>
          <w:szCs w:val="28"/>
        </w:rPr>
        <w:t xml:space="preserve">    </w:t>
      </w:r>
      <w:r w:rsidRPr="00EC5834">
        <w:rPr>
          <w:sz w:val="28"/>
          <w:szCs w:val="28"/>
        </w:rPr>
        <w:tab/>
      </w:r>
    </w:p>
    <w:p w:rsidR="004577D2" w:rsidRDefault="004577D2" w:rsidP="004577D2">
      <w:pPr>
        <w:ind w:right="-57"/>
        <w:jc w:val="both"/>
        <w:rPr>
          <w:sz w:val="28"/>
          <w:szCs w:val="28"/>
        </w:rPr>
      </w:pPr>
    </w:p>
    <w:p w:rsidR="004577D2" w:rsidRPr="00EC5834" w:rsidRDefault="004577D2" w:rsidP="004577D2">
      <w:pPr>
        <w:ind w:right="-57"/>
        <w:jc w:val="both"/>
        <w:rPr>
          <w:sz w:val="28"/>
          <w:szCs w:val="28"/>
        </w:rPr>
      </w:pPr>
    </w:p>
    <w:p w:rsidR="004577D2" w:rsidRPr="00EC5834" w:rsidRDefault="004577D2" w:rsidP="004577D2">
      <w:pPr>
        <w:ind w:right="-57"/>
        <w:jc w:val="both"/>
        <w:rPr>
          <w:sz w:val="28"/>
          <w:szCs w:val="28"/>
        </w:rPr>
      </w:pPr>
      <w:r w:rsidRPr="00EC5834">
        <w:rPr>
          <w:sz w:val="28"/>
          <w:szCs w:val="28"/>
        </w:rPr>
        <w:t xml:space="preserve"> Глава </w:t>
      </w:r>
      <w:proofErr w:type="spellStart"/>
      <w:r w:rsidRPr="00EC5834">
        <w:rPr>
          <w:sz w:val="28"/>
          <w:szCs w:val="28"/>
        </w:rPr>
        <w:t>Костылевского</w:t>
      </w:r>
      <w:proofErr w:type="spellEnd"/>
      <w:r w:rsidRPr="00EC5834">
        <w:rPr>
          <w:sz w:val="28"/>
          <w:szCs w:val="28"/>
        </w:rPr>
        <w:t xml:space="preserve"> сельсовета</w:t>
      </w:r>
      <w:r w:rsidRPr="00EC5834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         </w:t>
      </w:r>
      <w:r w:rsidRPr="00EC5834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Н.Г.Филев</w:t>
      </w:r>
      <w:proofErr w:type="spellEnd"/>
      <w:r w:rsidRPr="00EC583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</w:t>
      </w:r>
    </w:p>
    <w:p w:rsidR="004577D2" w:rsidRPr="00EC5834" w:rsidRDefault="004577D2" w:rsidP="004577D2">
      <w:pPr>
        <w:ind w:right="-340"/>
        <w:jc w:val="both"/>
        <w:rPr>
          <w:sz w:val="28"/>
          <w:szCs w:val="28"/>
        </w:rPr>
      </w:pPr>
      <w:r w:rsidRPr="00EC5834">
        <w:rPr>
          <w:sz w:val="28"/>
          <w:szCs w:val="28"/>
        </w:rPr>
        <w:t xml:space="preserve">          </w:t>
      </w:r>
    </w:p>
    <w:p w:rsidR="004577D2" w:rsidRDefault="004577D2" w:rsidP="004577D2">
      <w:pPr>
        <w:jc w:val="right"/>
        <w:rPr>
          <w:sz w:val="18"/>
          <w:szCs w:val="18"/>
        </w:rPr>
      </w:pPr>
    </w:p>
    <w:p w:rsidR="004577D2" w:rsidRDefault="004577D2" w:rsidP="004577D2">
      <w:pPr>
        <w:jc w:val="right"/>
        <w:rPr>
          <w:sz w:val="18"/>
          <w:szCs w:val="18"/>
        </w:rPr>
      </w:pPr>
    </w:p>
    <w:p w:rsidR="004577D2" w:rsidRDefault="004577D2" w:rsidP="004577D2">
      <w:pPr>
        <w:sectPr w:rsidR="004577D2" w:rsidSect="00953E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577D2" w:rsidRPr="006D321E" w:rsidTr="00657D8F">
        <w:tc>
          <w:tcPr>
            <w:tcW w:w="5000" w:type="pct"/>
            <w:vAlign w:val="center"/>
            <w:hideMark/>
          </w:tcPr>
          <w:tbl>
            <w:tblPr>
              <w:tblW w:w="5046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8"/>
              <w:gridCol w:w="60"/>
              <w:gridCol w:w="1968"/>
              <w:gridCol w:w="60"/>
              <w:gridCol w:w="5888"/>
            </w:tblGrid>
            <w:tr w:rsidR="004577D2" w:rsidRPr="006D321E" w:rsidTr="00657D8F">
              <w:tc>
                <w:tcPr>
                  <w:tcW w:w="5000" w:type="pct"/>
                  <w:gridSpan w:val="5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lastRenderedPageBreak/>
                    <w:t>УТВЕРЖДАЮ</w:t>
                  </w:r>
                </w:p>
              </w:tc>
            </w:tr>
            <w:tr w:rsidR="004577D2" w:rsidRPr="006D321E" w:rsidTr="00657D8F">
              <w:tc>
                <w:tcPr>
                  <w:tcW w:w="5000" w:type="pct"/>
                  <w:gridSpan w:val="5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 xml:space="preserve">Руководитель (уполномоченное лицо) </w:t>
                  </w:r>
                </w:p>
              </w:tc>
            </w:tr>
            <w:tr w:rsidR="004577D2" w:rsidRPr="006D321E" w:rsidTr="00657D8F">
              <w:tc>
                <w:tcPr>
                  <w:tcW w:w="2291" w:type="pct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 xml:space="preserve">Глава </w:t>
                  </w:r>
                  <w:proofErr w:type="spellStart"/>
                  <w:r w:rsidRPr="006D321E">
                    <w:t>Костылевского</w:t>
                  </w:r>
                  <w:proofErr w:type="spellEnd"/>
                  <w:r w:rsidRPr="006D321E">
                    <w:t xml:space="preserve"> сельсовета</w:t>
                  </w:r>
                </w:p>
              </w:tc>
              <w:tc>
                <w:tcPr>
                  <w:tcW w:w="16" w:type="pct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 </w:t>
                  </w:r>
                </w:p>
              </w:tc>
              <w:tc>
                <w:tcPr>
                  <w:tcW w:w="672" w:type="pct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 </w:t>
                  </w:r>
                </w:p>
              </w:tc>
              <w:tc>
                <w:tcPr>
                  <w:tcW w:w="16" w:type="pct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 </w:t>
                  </w:r>
                </w:p>
              </w:tc>
              <w:tc>
                <w:tcPr>
                  <w:tcW w:w="2005" w:type="pct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Филев Николай Геннадьевич</w:t>
                  </w:r>
                </w:p>
              </w:tc>
            </w:tr>
            <w:tr w:rsidR="004577D2" w:rsidRPr="006D321E" w:rsidTr="00657D8F">
              <w:tc>
                <w:tcPr>
                  <w:tcW w:w="2307" w:type="pct"/>
                  <w:gridSpan w:val="2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 xml:space="preserve">(должность) </w:t>
                  </w:r>
                </w:p>
              </w:tc>
              <w:tc>
                <w:tcPr>
                  <w:tcW w:w="672" w:type="pct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 xml:space="preserve">(подпись) </w:t>
                  </w:r>
                </w:p>
              </w:tc>
              <w:tc>
                <w:tcPr>
                  <w:tcW w:w="2021" w:type="pct"/>
                  <w:gridSpan w:val="2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 xml:space="preserve">(расшифровка подписи) </w:t>
                  </w:r>
                </w:p>
              </w:tc>
            </w:tr>
            <w:tr w:rsidR="004577D2" w:rsidRPr="006D321E" w:rsidTr="00657D8F">
              <w:tc>
                <w:tcPr>
                  <w:tcW w:w="5000" w:type="pct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  <w:gridCol w:w="499"/>
                    <w:gridCol w:w="240"/>
                    <w:gridCol w:w="499"/>
                    <w:gridCol w:w="2960"/>
                    <w:gridCol w:w="3155"/>
                    <w:gridCol w:w="3676"/>
                  </w:tblGrid>
                  <w:tr w:rsidR="004577D2" w:rsidRPr="006D321E" w:rsidTr="00657D8F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4577D2" w:rsidRPr="006D321E" w:rsidRDefault="004577D2" w:rsidP="00657D8F">
                        <w:r w:rsidRPr="006D321E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577D2" w:rsidRPr="006D321E" w:rsidRDefault="004577D2" w:rsidP="00657D8F">
                        <w:r w:rsidRPr="006D321E"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577D2" w:rsidRPr="006D321E" w:rsidRDefault="004577D2" w:rsidP="00657D8F">
                        <w:r w:rsidRPr="006D321E"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577D2" w:rsidRPr="006D321E" w:rsidRDefault="004577D2" w:rsidP="00657D8F">
                        <w:r w:rsidRPr="006D321E"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577D2" w:rsidRPr="006D321E" w:rsidRDefault="004577D2" w:rsidP="00657D8F">
                        <w:r w:rsidRPr="006D321E">
                          <w:t>ноября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577D2" w:rsidRPr="006D321E" w:rsidRDefault="004577D2" w:rsidP="00657D8F">
                        <w:r w:rsidRPr="006D321E"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4577D2" w:rsidRPr="006D321E" w:rsidRDefault="004577D2" w:rsidP="00657D8F">
                        <w:r w:rsidRPr="006D321E">
                          <w:t> </w:t>
                        </w:r>
                      </w:p>
                    </w:tc>
                  </w:tr>
                </w:tbl>
                <w:p w:rsidR="004577D2" w:rsidRPr="006D321E" w:rsidRDefault="004577D2" w:rsidP="00657D8F"/>
              </w:tc>
            </w:tr>
          </w:tbl>
          <w:p w:rsidR="004577D2" w:rsidRPr="006D321E" w:rsidRDefault="004577D2" w:rsidP="00657D8F"/>
        </w:tc>
      </w:tr>
    </w:tbl>
    <w:p w:rsidR="004577D2" w:rsidRPr="006D321E" w:rsidRDefault="004577D2" w:rsidP="004577D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577D2" w:rsidRPr="006D321E" w:rsidTr="00657D8F"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 xml:space="preserve">ПЛАН </w:t>
            </w:r>
            <w:r w:rsidRPr="006D321E"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6D321E">
              <w:br/>
              <w:t xml:space="preserve">и на плановый период 2019 и 2020 годов </w:t>
            </w:r>
          </w:p>
        </w:tc>
      </w:tr>
    </w:tbl>
    <w:p w:rsidR="004577D2" w:rsidRPr="006D321E" w:rsidRDefault="004577D2" w:rsidP="004577D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4577D2" w:rsidRPr="006D321E" w:rsidTr="00657D8F">
        <w:tc>
          <w:tcPr>
            <w:tcW w:w="2000" w:type="pct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  <w:tc>
          <w:tcPr>
            <w:tcW w:w="2000" w:type="pct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  <w:tc>
          <w:tcPr>
            <w:tcW w:w="500" w:type="pct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Коды</w:t>
            </w:r>
          </w:p>
        </w:tc>
      </w:tr>
      <w:tr w:rsidR="004577D2" w:rsidRPr="006D321E" w:rsidTr="00657D8F">
        <w:tc>
          <w:tcPr>
            <w:tcW w:w="2000" w:type="pct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  <w:tc>
          <w:tcPr>
            <w:tcW w:w="2000" w:type="pct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577D2" w:rsidRPr="006D321E" w:rsidRDefault="004577D2" w:rsidP="00657D8F">
            <w:r w:rsidRPr="006D321E">
              <w:t>Дата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22.11.2018</w:t>
            </w:r>
          </w:p>
        </w:tc>
      </w:tr>
      <w:tr w:rsidR="004577D2" w:rsidRPr="006D321E" w:rsidTr="00657D8F">
        <w:tc>
          <w:tcPr>
            <w:tcW w:w="2000" w:type="pct"/>
            <w:vMerge w:val="restart"/>
            <w:vAlign w:val="center"/>
            <w:hideMark/>
          </w:tcPr>
          <w:p w:rsidR="004577D2" w:rsidRPr="006D321E" w:rsidRDefault="004577D2" w:rsidP="00657D8F">
            <w:proofErr w:type="gramStart"/>
            <w:r w:rsidRPr="006D321E"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577D2" w:rsidRPr="006D321E" w:rsidRDefault="004577D2" w:rsidP="00657D8F">
            <w:r w:rsidRPr="006D321E">
              <w:t>АДМИНИСТРАЦИЯ КОСТЫЛЕВСКОГО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577D2" w:rsidRPr="006D321E" w:rsidRDefault="004577D2" w:rsidP="00657D8F">
            <w:r w:rsidRPr="006D321E"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04175185</w:t>
            </w:r>
          </w:p>
        </w:tc>
      </w:tr>
      <w:tr w:rsidR="004577D2" w:rsidRPr="006D321E" w:rsidTr="00657D8F"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577D2" w:rsidRPr="006D321E" w:rsidRDefault="004577D2" w:rsidP="00657D8F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577D2" w:rsidRPr="006D321E" w:rsidRDefault="004577D2" w:rsidP="00657D8F">
            <w:r w:rsidRPr="006D321E">
              <w:t>ИНН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4511001386</w:t>
            </w:r>
          </w:p>
        </w:tc>
      </w:tr>
      <w:tr w:rsidR="004577D2" w:rsidRPr="006D321E" w:rsidTr="00657D8F"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577D2" w:rsidRPr="006D321E" w:rsidRDefault="004577D2" w:rsidP="00657D8F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577D2" w:rsidRPr="006D321E" w:rsidRDefault="004577D2" w:rsidP="00657D8F">
            <w:r w:rsidRPr="006D321E">
              <w:t>КПП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451101001</w:t>
            </w:r>
          </w:p>
        </w:tc>
      </w:tr>
      <w:tr w:rsidR="004577D2" w:rsidRPr="006D321E" w:rsidTr="00657D8F">
        <w:tc>
          <w:tcPr>
            <w:tcW w:w="2000" w:type="pct"/>
            <w:vAlign w:val="center"/>
            <w:hideMark/>
          </w:tcPr>
          <w:p w:rsidR="004577D2" w:rsidRPr="006D321E" w:rsidRDefault="004577D2" w:rsidP="00657D8F">
            <w:r w:rsidRPr="006D321E"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577D2" w:rsidRPr="006D321E" w:rsidRDefault="004577D2" w:rsidP="00657D8F">
            <w:r w:rsidRPr="006D321E"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577D2" w:rsidRPr="006D321E" w:rsidRDefault="004577D2" w:rsidP="00657D8F">
            <w:r w:rsidRPr="006D321E"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75404</w:t>
            </w:r>
          </w:p>
        </w:tc>
      </w:tr>
      <w:tr w:rsidR="004577D2" w:rsidRPr="006D321E" w:rsidTr="00657D8F">
        <w:tc>
          <w:tcPr>
            <w:tcW w:w="2000" w:type="pct"/>
            <w:vAlign w:val="center"/>
            <w:hideMark/>
          </w:tcPr>
          <w:p w:rsidR="004577D2" w:rsidRPr="006D321E" w:rsidRDefault="004577D2" w:rsidP="00657D8F">
            <w:r w:rsidRPr="006D321E"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577D2" w:rsidRPr="006D321E" w:rsidRDefault="004577D2" w:rsidP="00657D8F">
            <w:r w:rsidRPr="006D321E"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577D2" w:rsidRPr="006D321E" w:rsidRDefault="004577D2" w:rsidP="00657D8F">
            <w:r w:rsidRPr="006D321E"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14</w:t>
            </w:r>
          </w:p>
        </w:tc>
      </w:tr>
      <w:tr w:rsidR="004577D2" w:rsidRPr="006D321E" w:rsidTr="00657D8F">
        <w:tc>
          <w:tcPr>
            <w:tcW w:w="2000" w:type="pct"/>
            <w:vAlign w:val="center"/>
            <w:hideMark/>
          </w:tcPr>
          <w:p w:rsidR="004577D2" w:rsidRPr="006D321E" w:rsidRDefault="004577D2" w:rsidP="00657D8F">
            <w:r w:rsidRPr="006D321E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577D2" w:rsidRPr="006D321E" w:rsidRDefault="004577D2" w:rsidP="00657D8F">
            <w:r w:rsidRPr="006D321E">
              <w:t xml:space="preserve">Российская Федерация, 641443, Курганская </w:t>
            </w:r>
            <w:proofErr w:type="spellStart"/>
            <w:proofErr w:type="gramStart"/>
            <w:r w:rsidRPr="006D321E">
              <w:t>обл</w:t>
            </w:r>
            <w:proofErr w:type="spellEnd"/>
            <w:proofErr w:type="gramEnd"/>
            <w:r w:rsidRPr="006D321E">
              <w:t xml:space="preserve">, </w:t>
            </w:r>
            <w:proofErr w:type="spellStart"/>
            <w:r w:rsidRPr="006D321E">
              <w:t>Куртамышский</w:t>
            </w:r>
            <w:proofErr w:type="spellEnd"/>
            <w:r w:rsidRPr="006D321E">
              <w:t xml:space="preserve"> р-н, </w:t>
            </w:r>
            <w:proofErr w:type="spellStart"/>
            <w:r w:rsidRPr="006D321E">
              <w:t>Костылево</w:t>
            </w:r>
            <w:proofErr w:type="spellEnd"/>
            <w:r w:rsidRPr="006D321E">
              <w:t xml:space="preserve"> с, УЛ ЦЕНТРАЛЬНАЯ, ДОМ 38 ,7-35249-94432, maslovo11@rambler.ru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577D2" w:rsidRPr="006D321E" w:rsidRDefault="004577D2" w:rsidP="00657D8F">
            <w:r w:rsidRPr="006D321E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37616432101</w:t>
            </w:r>
          </w:p>
        </w:tc>
      </w:tr>
      <w:tr w:rsidR="004577D2" w:rsidRPr="006D321E" w:rsidTr="00657D8F">
        <w:tc>
          <w:tcPr>
            <w:tcW w:w="2000" w:type="pct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4577D2" w:rsidRPr="006D321E" w:rsidRDefault="004577D2" w:rsidP="00657D8F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577D2" w:rsidRPr="006D321E" w:rsidRDefault="004577D2" w:rsidP="00657D8F">
            <w:r w:rsidRPr="006D321E"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/>
        </w:tc>
      </w:tr>
      <w:tr w:rsidR="004577D2" w:rsidRPr="006D321E" w:rsidTr="00657D8F"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</w:tr>
      <w:tr w:rsidR="004577D2" w:rsidRPr="006D321E" w:rsidTr="00657D8F">
        <w:tc>
          <w:tcPr>
            <w:tcW w:w="2000" w:type="pct"/>
            <w:vAlign w:val="center"/>
            <w:hideMark/>
          </w:tcPr>
          <w:p w:rsidR="004577D2" w:rsidRPr="006D321E" w:rsidRDefault="004577D2" w:rsidP="00657D8F">
            <w:r w:rsidRPr="006D321E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577D2" w:rsidRPr="006D321E" w:rsidRDefault="004577D2" w:rsidP="00657D8F"/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577D2" w:rsidRPr="006D321E" w:rsidRDefault="004577D2" w:rsidP="00657D8F">
            <w:r w:rsidRPr="006D321E"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37616432101</w:t>
            </w:r>
          </w:p>
        </w:tc>
      </w:tr>
      <w:tr w:rsidR="004577D2" w:rsidRPr="006D321E" w:rsidTr="00657D8F">
        <w:tc>
          <w:tcPr>
            <w:tcW w:w="2000" w:type="pct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577D2" w:rsidRPr="006D321E" w:rsidRDefault="004577D2" w:rsidP="00657D8F">
            <w:r w:rsidRPr="006D321E">
              <w:t xml:space="preserve">измененный(6)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577D2" w:rsidRPr="006D321E" w:rsidRDefault="004577D2" w:rsidP="00657D8F">
            <w:r w:rsidRPr="006D321E"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t>22.11.2018</w:t>
            </w:r>
          </w:p>
        </w:tc>
      </w:tr>
      <w:tr w:rsidR="004577D2" w:rsidRPr="006D321E" w:rsidTr="00657D8F"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(</w:t>
            </w:r>
            <w:proofErr w:type="gramStart"/>
            <w:r w:rsidRPr="006D321E">
              <w:t>базовый</w:t>
            </w:r>
            <w:proofErr w:type="gramEnd"/>
            <w:r w:rsidRPr="006D321E"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</w:tr>
      <w:tr w:rsidR="004577D2" w:rsidRPr="006D321E" w:rsidTr="00657D8F">
        <w:tc>
          <w:tcPr>
            <w:tcW w:w="2000" w:type="pct"/>
            <w:vAlign w:val="center"/>
            <w:hideMark/>
          </w:tcPr>
          <w:p w:rsidR="004577D2" w:rsidRPr="006D321E" w:rsidRDefault="004577D2" w:rsidP="00657D8F">
            <w:r w:rsidRPr="006D321E"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577D2" w:rsidRPr="006D321E" w:rsidRDefault="004577D2" w:rsidP="00657D8F">
            <w:r w:rsidRPr="006D321E"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577D2" w:rsidRPr="006D321E" w:rsidRDefault="004577D2" w:rsidP="00657D8F">
            <w:r w:rsidRPr="006D321E"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383</w:t>
            </w:r>
          </w:p>
        </w:tc>
      </w:tr>
    </w:tbl>
    <w:p w:rsidR="004577D2" w:rsidRPr="006D321E" w:rsidRDefault="004577D2" w:rsidP="004577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2724"/>
        <w:gridCol w:w="1098"/>
        <w:gridCol w:w="1098"/>
        <w:gridCol w:w="1006"/>
        <w:gridCol w:w="971"/>
        <w:gridCol w:w="425"/>
        <w:gridCol w:w="812"/>
        <w:gridCol w:w="486"/>
        <w:gridCol w:w="454"/>
        <w:gridCol w:w="904"/>
        <w:gridCol w:w="1081"/>
        <w:gridCol w:w="1118"/>
        <w:gridCol w:w="949"/>
        <w:gridCol w:w="1241"/>
      </w:tblGrid>
      <w:tr w:rsidR="004577D2" w:rsidRPr="006D321E" w:rsidTr="00657D8F"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t xml:space="preserve">№ </w:t>
            </w:r>
            <w:proofErr w:type="gramStart"/>
            <w:r w:rsidRPr="006D321E">
              <w:lastRenderedPageBreak/>
              <w:t>п</w:t>
            </w:r>
            <w:proofErr w:type="gramEnd"/>
            <w:r w:rsidRPr="006D321E"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77D2" w:rsidRPr="006D321E" w:rsidRDefault="004577D2" w:rsidP="00657D8F">
            <w:r w:rsidRPr="006D321E"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t xml:space="preserve">Наименование </w:t>
            </w:r>
            <w:r w:rsidRPr="006D321E">
              <w:lastRenderedPageBreak/>
              <w:t>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 xml:space="preserve">Планируемый год </w:t>
            </w:r>
            <w:r w:rsidRPr="006D321E">
              <w:lastRenderedPageBreak/>
              <w:t>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t>Сроки (периодич</w:t>
            </w:r>
            <w:r w:rsidRPr="006D321E">
              <w:lastRenderedPageBreak/>
              <w:t>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 xml:space="preserve">Наличие сведений </w:t>
            </w:r>
            <w:r w:rsidRPr="006D321E">
              <w:lastRenderedPageBreak/>
              <w:t>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 xml:space="preserve">Сведения об </w:t>
            </w:r>
            <w:r w:rsidRPr="006D321E">
              <w:lastRenderedPageBreak/>
              <w:t>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 xml:space="preserve">Обоснование внесения </w:t>
            </w:r>
            <w:r w:rsidRPr="006D321E">
              <w:lastRenderedPageBreak/>
              <w:t>изменений</w:t>
            </w:r>
          </w:p>
        </w:tc>
      </w:tr>
      <w:tr w:rsidR="004577D2" w:rsidRPr="006D321E" w:rsidTr="00657D8F"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t xml:space="preserve">ожидаемый результат </w:t>
            </w:r>
            <w:proofErr w:type="gramStart"/>
            <w:r w:rsidRPr="006D321E">
              <w:t>реализации мероприятия государственной программы субъекта Российской Федерации</w:t>
            </w:r>
            <w:proofErr w:type="gramEnd"/>
            <w:r w:rsidRPr="006D321E"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7D2" w:rsidRPr="006D321E" w:rsidRDefault="004577D2" w:rsidP="00657D8F">
            <w:r w:rsidRPr="006D321E"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</w:tr>
      <w:tr w:rsidR="004577D2" w:rsidRPr="006D321E" w:rsidTr="00657D8F"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77D2" w:rsidRPr="006D321E" w:rsidRDefault="004577D2" w:rsidP="00657D8F">
            <w:r w:rsidRPr="006D321E"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</w:tr>
      <w:tr w:rsidR="004577D2" w:rsidRPr="006D321E" w:rsidTr="00657D8F"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</w:tr>
      <w:tr w:rsidR="004577D2" w:rsidRPr="006D321E" w:rsidTr="00657D8F"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2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3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4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5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6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7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8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9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11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12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13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14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15</w:t>
            </w:r>
          </w:p>
        </w:tc>
      </w:tr>
      <w:tr w:rsidR="004577D2" w:rsidRPr="006D321E" w:rsidTr="00657D8F"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183451100138645110100100030004211244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 xml:space="preserve">ремонт автомобильных дорог общего </w:t>
            </w:r>
            <w:r w:rsidRPr="006D321E">
              <w:lastRenderedPageBreak/>
              <w:t>пользования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 xml:space="preserve">ремонт дороги по ул. </w:t>
            </w:r>
            <w:proofErr w:type="gramStart"/>
            <w:r w:rsidRPr="006D321E">
              <w:t>Сиреневая</w:t>
            </w:r>
            <w:proofErr w:type="gramEnd"/>
            <w:r w:rsidRPr="006D321E">
              <w:t xml:space="preserve"> от д. № 6 </w:t>
            </w:r>
            <w:r w:rsidRPr="006D321E">
              <w:lastRenderedPageBreak/>
              <w:t xml:space="preserve">до д. № 16 в с. </w:t>
            </w:r>
            <w:proofErr w:type="spellStart"/>
            <w:r w:rsidRPr="006D321E">
              <w:t>Костылево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 xml:space="preserve">Ремонт участка автомобильной дороги </w:t>
            </w:r>
            <w:r w:rsidRPr="006D321E">
              <w:lastRenderedPageBreak/>
              <w:t xml:space="preserve">по ул. </w:t>
            </w:r>
            <w:proofErr w:type="gramStart"/>
            <w:r w:rsidRPr="006D321E">
              <w:t>Сиреневая</w:t>
            </w:r>
            <w:proofErr w:type="gramEnd"/>
            <w:r w:rsidRPr="006D321E">
              <w:t xml:space="preserve"> от д.№ 6 до д.№ 16 в с. </w:t>
            </w:r>
            <w:proofErr w:type="spellStart"/>
            <w:r w:rsidRPr="006D321E">
              <w:t>Костылево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2 137 623.17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2 137 623.17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Срок осуществления закупки с 09.04.201</w:t>
            </w:r>
            <w:r w:rsidRPr="006D321E">
              <w:lastRenderedPageBreak/>
              <w:t>8 по 31.05.2018 </w:t>
            </w:r>
            <w:r w:rsidRPr="006D321E"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нет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proofErr w:type="gramStart"/>
            <w:r w:rsidRPr="006D321E">
              <w:t xml:space="preserve">Изменение закупки </w:t>
            </w:r>
            <w:r w:rsidRPr="006D321E">
              <w:br/>
              <w:t xml:space="preserve">Приведение планов закупок в </w:t>
            </w:r>
            <w:r w:rsidRPr="006D321E">
              <w:lastRenderedPageBreak/>
              <w:t xml:space="preserve">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</w:t>
            </w:r>
            <w:r w:rsidRPr="006D321E">
              <w:lastRenderedPageBreak/>
              <w:t>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6D321E">
              <w:t xml:space="preserve"> и подведомственных им казенных учреждений</w:t>
            </w:r>
          </w:p>
        </w:tc>
      </w:tr>
      <w:tr w:rsidR="004577D2" w:rsidRPr="006D321E" w:rsidTr="00657D8F"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t>183451100138645110100100010000000242</w:t>
            </w:r>
            <w:r w:rsidRPr="006D321E">
              <w:br/>
              <w:t>183451100138645110100100020000000244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t xml:space="preserve">Товары, работы или услуги на сумму, не </w:t>
            </w:r>
            <w:r w:rsidRPr="006D321E">
              <w:lastRenderedPageBreak/>
              <w:t>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119 225.00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50 900.00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34 675.00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33 650.00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t xml:space="preserve">Срок осуществления закупки с 01.01.2018 по </w:t>
            </w:r>
            <w:r w:rsidRPr="006D321E">
              <w:lastRenderedPageBreak/>
              <w:t>31.12.2018</w:t>
            </w:r>
            <w:proofErr w:type="gramStart"/>
            <w:r w:rsidRPr="006D321E">
              <w:t> </w:t>
            </w:r>
            <w:r w:rsidRPr="006D321E">
              <w:br/>
              <w:t>Д</w:t>
            </w:r>
            <w:proofErr w:type="gramEnd"/>
            <w:r w:rsidRPr="006D321E">
              <w:t>ругая</w:t>
            </w:r>
            <w:r w:rsidRPr="006D321E"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7D2" w:rsidRPr="006D321E" w:rsidRDefault="004577D2" w:rsidP="00657D8F">
            <w:proofErr w:type="gramStart"/>
            <w:r w:rsidRPr="006D321E">
              <w:t xml:space="preserve">Изменение закупки </w:t>
            </w:r>
            <w:r w:rsidRPr="006D321E">
              <w:br/>
              <w:t>Приведение планов закупок в соответстви</w:t>
            </w:r>
            <w:r w:rsidRPr="006D321E">
              <w:lastRenderedPageBreak/>
              <w:t xml:space="preserve">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</w:t>
            </w:r>
            <w:r w:rsidRPr="006D321E">
              <w:lastRenderedPageBreak/>
              <w:t>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6D321E">
              <w:t xml:space="preserve"> и подведомственных им казенных учреждений</w:t>
            </w:r>
          </w:p>
        </w:tc>
      </w:tr>
      <w:tr w:rsidR="004577D2" w:rsidRPr="006D321E" w:rsidTr="00657D8F"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2018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3 725 920</w:t>
            </w:r>
            <w:r w:rsidRPr="006D321E">
              <w:lastRenderedPageBreak/>
              <w:t>.11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>1 657 092.11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1 073 014.</w:t>
            </w:r>
            <w:r w:rsidRPr="006D321E"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>995 814.00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</w:tr>
      <w:tr w:rsidR="004577D2" w:rsidRPr="006D321E" w:rsidTr="00657D8F">
        <w:tc>
          <w:tcPr>
            <w:tcW w:w="0" w:type="auto"/>
            <w:gridSpan w:val="6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>В том числе по коду бюджетной классификации 09905030100285150244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42 500.00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40 500.00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1 000.00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1 000.00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</w:tr>
      <w:tr w:rsidR="004577D2" w:rsidRPr="006D321E" w:rsidTr="00657D8F">
        <w:tc>
          <w:tcPr>
            <w:tcW w:w="0" w:type="auto"/>
            <w:gridSpan w:val="6"/>
            <w:vAlign w:val="center"/>
            <w:hideMark/>
          </w:tcPr>
          <w:p w:rsidR="004577D2" w:rsidRPr="006D321E" w:rsidRDefault="004577D2" w:rsidP="00657D8F">
            <w:r w:rsidRPr="006D321E"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143 982.70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97 982.70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25 000.00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21 000.00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</w:tr>
      <w:tr w:rsidR="004577D2" w:rsidRPr="006D321E" w:rsidTr="00657D8F">
        <w:tc>
          <w:tcPr>
            <w:tcW w:w="0" w:type="auto"/>
            <w:gridSpan w:val="6"/>
            <w:vAlign w:val="center"/>
            <w:hideMark/>
          </w:tcPr>
          <w:p w:rsidR="004577D2" w:rsidRPr="006D321E" w:rsidRDefault="004577D2" w:rsidP="00657D8F">
            <w:r w:rsidRPr="006D321E">
              <w:t xml:space="preserve">В том числе по коду бюджетной классификации </w:t>
            </w:r>
            <w:r w:rsidRPr="006D321E">
              <w:lastRenderedPageBreak/>
              <w:t>09902035040051180244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 xml:space="preserve">113 </w:t>
            </w:r>
            <w:r w:rsidRPr="006D321E"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 xml:space="preserve">50 </w:t>
            </w:r>
            <w:r w:rsidRPr="006D321E">
              <w:lastRenderedPageBreak/>
              <w:t>200.00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 xml:space="preserve">30 </w:t>
            </w:r>
            <w:r w:rsidRPr="006D321E"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 xml:space="preserve">32 </w:t>
            </w:r>
            <w:r w:rsidRPr="006D321E">
              <w:lastRenderedPageBreak/>
              <w:t>800.00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</w:tr>
      <w:tr w:rsidR="004577D2" w:rsidRPr="006D321E" w:rsidTr="00657D8F">
        <w:tc>
          <w:tcPr>
            <w:tcW w:w="0" w:type="auto"/>
            <w:gridSpan w:val="6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1 994 019.04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773 019.04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606 000.00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615 000.00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</w:tr>
      <w:tr w:rsidR="004577D2" w:rsidRPr="006D321E" w:rsidTr="00657D8F">
        <w:tc>
          <w:tcPr>
            <w:tcW w:w="0" w:type="auto"/>
            <w:gridSpan w:val="6"/>
            <w:vAlign w:val="center"/>
            <w:hideMark/>
          </w:tcPr>
          <w:p w:rsidR="004577D2" w:rsidRPr="006D321E" w:rsidRDefault="004577D2" w:rsidP="00657D8F">
            <w:r w:rsidRPr="006D321E">
              <w:t>В том числе по коду бюджетной классификации 09908010400185420244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202 400.00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93 400.00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63 000.00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46 000.00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</w:tr>
      <w:tr w:rsidR="004577D2" w:rsidRPr="006D321E" w:rsidTr="00657D8F">
        <w:tc>
          <w:tcPr>
            <w:tcW w:w="0" w:type="auto"/>
            <w:gridSpan w:val="6"/>
            <w:vAlign w:val="center"/>
            <w:hideMark/>
          </w:tcPr>
          <w:p w:rsidR="004577D2" w:rsidRPr="006D321E" w:rsidRDefault="004577D2" w:rsidP="00657D8F">
            <w:r w:rsidRPr="006D321E"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464 000.00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221 000.00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140 000.00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103 000.00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</w:tr>
      <w:tr w:rsidR="004577D2" w:rsidRPr="006D321E" w:rsidTr="00657D8F">
        <w:tc>
          <w:tcPr>
            <w:tcW w:w="0" w:type="auto"/>
            <w:gridSpan w:val="6"/>
            <w:vAlign w:val="center"/>
            <w:hideMark/>
          </w:tcPr>
          <w:p w:rsidR="004577D2" w:rsidRPr="006D321E" w:rsidRDefault="004577D2" w:rsidP="00657D8F">
            <w:r w:rsidRPr="006D321E">
              <w:t>В том числе по коду бюджетной классификации 09904120300185300244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16 225.00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15 225.00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500.00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500.00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</w:tr>
      <w:tr w:rsidR="004577D2" w:rsidRPr="006D321E" w:rsidTr="00657D8F">
        <w:tc>
          <w:tcPr>
            <w:tcW w:w="0" w:type="auto"/>
            <w:gridSpan w:val="6"/>
            <w:vAlign w:val="center"/>
            <w:hideMark/>
          </w:tcPr>
          <w:p w:rsidR="004577D2" w:rsidRPr="006D321E" w:rsidRDefault="004577D2" w:rsidP="00657D8F">
            <w:r w:rsidRPr="006D321E"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55 500.00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25 500.00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15 000.00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15 000.00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</w:tr>
      <w:tr w:rsidR="004577D2" w:rsidRPr="006D321E" w:rsidTr="00657D8F">
        <w:tc>
          <w:tcPr>
            <w:tcW w:w="0" w:type="auto"/>
            <w:gridSpan w:val="6"/>
            <w:vAlign w:val="center"/>
            <w:hideMark/>
          </w:tcPr>
          <w:p w:rsidR="004577D2" w:rsidRPr="006D321E" w:rsidRDefault="004577D2" w:rsidP="00657D8F">
            <w:r w:rsidRPr="006D321E"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708 751.37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325 751.37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207 000.00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176 000.00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</w:tr>
      <w:tr w:rsidR="004577D2" w:rsidRPr="006D321E" w:rsidTr="00657D8F">
        <w:tc>
          <w:tcPr>
            <w:tcW w:w="0" w:type="auto"/>
            <w:gridSpan w:val="6"/>
            <w:vAlign w:val="center"/>
            <w:hideMark/>
          </w:tcPr>
          <w:p w:rsidR="004577D2" w:rsidRPr="006D321E" w:rsidRDefault="004577D2" w:rsidP="00657D8F">
            <w:r w:rsidRPr="006D321E">
              <w:t>В том числе по коду бюджетной классификации 09904090600215030244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2 155 745.00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2 155 745.00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</w:tr>
      <w:tr w:rsidR="004577D2" w:rsidRPr="006D321E" w:rsidTr="00657D8F">
        <w:tc>
          <w:tcPr>
            <w:tcW w:w="0" w:type="auto"/>
            <w:gridSpan w:val="6"/>
            <w:vAlign w:val="center"/>
            <w:hideMark/>
          </w:tcPr>
          <w:p w:rsidR="004577D2" w:rsidRPr="006D321E" w:rsidRDefault="004577D2" w:rsidP="00657D8F">
            <w:r w:rsidRPr="006D321E">
              <w:t>В том числе по коду бюджетной классификации 09901045020085900242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63 725.00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25 400.00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19 675.00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18 650.00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</w:tr>
      <w:tr w:rsidR="004577D2" w:rsidRPr="006D321E" w:rsidTr="00657D8F">
        <w:tc>
          <w:tcPr>
            <w:tcW w:w="0" w:type="auto"/>
            <w:gridSpan w:val="6"/>
            <w:vAlign w:val="center"/>
            <w:hideMark/>
          </w:tcPr>
          <w:p w:rsidR="004577D2" w:rsidRPr="006D321E" w:rsidRDefault="004577D2" w:rsidP="00657D8F">
            <w:r w:rsidRPr="006D321E">
              <w:t>В том числе по коду бюджетной классификации 09901135040016100244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42.00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14.00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14.00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14.00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</w:tr>
      <w:tr w:rsidR="004577D2" w:rsidRPr="006D321E" w:rsidTr="00657D8F">
        <w:tc>
          <w:tcPr>
            <w:tcW w:w="0" w:type="auto"/>
            <w:gridSpan w:val="6"/>
            <w:vAlign w:val="center"/>
            <w:hideMark/>
          </w:tcPr>
          <w:p w:rsidR="004577D2" w:rsidRPr="006D321E" w:rsidRDefault="004577D2" w:rsidP="00657D8F">
            <w:r w:rsidRPr="006D321E">
              <w:t>В том числе по коду бюджетной классификации 09904070200285190244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1 000.00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500.00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500.00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</w:tr>
      <w:tr w:rsidR="004577D2" w:rsidRPr="006D321E" w:rsidTr="00657D8F">
        <w:tc>
          <w:tcPr>
            <w:tcW w:w="0" w:type="auto"/>
            <w:gridSpan w:val="6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>В том числе по коду бюджетной классификации 099040906003S5030244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21 878.17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21 878.17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</w:tr>
      <w:tr w:rsidR="004577D2" w:rsidRPr="006D321E" w:rsidTr="00657D8F">
        <w:tc>
          <w:tcPr>
            <w:tcW w:w="0" w:type="auto"/>
            <w:gridSpan w:val="6"/>
            <w:vAlign w:val="center"/>
            <w:hideMark/>
          </w:tcPr>
          <w:p w:rsidR="004577D2" w:rsidRPr="006D321E" w:rsidRDefault="004577D2" w:rsidP="00657D8F">
            <w:r w:rsidRPr="006D321E"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5 982 768.28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3 845 615.28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1 107 689.00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1 029 464.00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</w:tr>
    </w:tbl>
    <w:p w:rsidR="004577D2" w:rsidRPr="006D321E" w:rsidRDefault="004577D2" w:rsidP="004577D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60"/>
        <w:gridCol w:w="4045"/>
        <w:gridCol w:w="60"/>
        <w:gridCol w:w="2024"/>
        <w:gridCol w:w="60"/>
        <w:gridCol w:w="5394"/>
      </w:tblGrid>
      <w:tr w:rsidR="004577D2" w:rsidRPr="006D321E" w:rsidTr="00657D8F">
        <w:tc>
          <w:tcPr>
            <w:tcW w:w="0" w:type="auto"/>
            <w:vMerge w:val="restart"/>
            <w:hideMark/>
          </w:tcPr>
          <w:p w:rsidR="004577D2" w:rsidRPr="006D321E" w:rsidRDefault="004577D2" w:rsidP="00657D8F">
            <w:r w:rsidRPr="006D321E"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577D2" w:rsidRPr="006D321E" w:rsidRDefault="004577D2" w:rsidP="00657D8F">
            <w:r w:rsidRPr="006D321E">
              <w:t>ГЛАВА МУНИЦИПАЛЬНОГО ОБРАЗОВАНИЯ СЕЛЬСОВЕТА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577D2" w:rsidRPr="006D321E" w:rsidRDefault="004577D2" w:rsidP="00657D8F">
            <w:r w:rsidRPr="006D321E">
              <w:t>ФИЛЕВ НИКОЛАЙ ГЕННАДЬЕВИЧ</w:t>
            </w:r>
          </w:p>
        </w:tc>
      </w:tr>
      <w:tr w:rsidR="004577D2" w:rsidRPr="006D321E" w:rsidTr="00657D8F"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(расшифровка подписи)</w:t>
            </w:r>
          </w:p>
        </w:tc>
      </w:tr>
      <w:tr w:rsidR="004577D2" w:rsidRPr="006D321E" w:rsidTr="00657D8F">
        <w:tc>
          <w:tcPr>
            <w:tcW w:w="0" w:type="auto"/>
            <w:gridSpan w:val="7"/>
            <w:vAlign w:val="center"/>
            <w:hideMark/>
          </w:tcPr>
          <w:p w:rsidR="004577D2" w:rsidRPr="006D321E" w:rsidRDefault="004577D2" w:rsidP="00657D8F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"/>
              <w:gridCol w:w="1123"/>
              <w:gridCol w:w="240"/>
              <w:gridCol w:w="1123"/>
              <w:gridCol w:w="6665"/>
              <w:gridCol w:w="2247"/>
              <w:gridCol w:w="240"/>
              <w:gridCol w:w="1488"/>
              <w:gridCol w:w="729"/>
            </w:tblGrid>
            <w:tr w:rsidR="004577D2" w:rsidRPr="006D321E" w:rsidTr="00657D8F">
              <w:tc>
                <w:tcPr>
                  <w:tcW w:w="250" w:type="pct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ноября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proofErr w:type="gramStart"/>
                  <w:r w:rsidRPr="006D321E">
                    <w:t>г</w:t>
                  </w:r>
                  <w:proofErr w:type="gramEnd"/>
                  <w:r w:rsidRPr="006D321E"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 </w:t>
                  </w:r>
                </w:p>
              </w:tc>
            </w:tr>
          </w:tbl>
          <w:p w:rsidR="004577D2" w:rsidRPr="006D321E" w:rsidRDefault="004577D2" w:rsidP="00657D8F"/>
        </w:tc>
      </w:tr>
    </w:tbl>
    <w:p w:rsidR="004577D2" w:rsidRPr="006D321E" w:rsidRDefault="004577D2" w:rsidP="004577D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577D2" w:rsidRPr="006D321E" w:rsidTr="00657D8F"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 xml:space="preserve">Форма обоснования закупок товаров, работ и услуг для обеспечения государственных </w:t>
            </w:r>
            <w:r w:rsidRPr="006D321E"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4577D2" w:rsidRPr="006D321E" w:rsidRDefault="004577D2" w:rsidP="004577D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1"/>
        <w:gridCol w:w="2026"/>
        <w:gridCol w:w="1153"/>
      </w:tblGrid>
      <w:tr w:rsidR="004577D2" w:rsidRPr="006D321E" w:rsidTr="00657D8F"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 xml:space="preserve">Вид документа (базовый (0), измененный (порядковый код изменения)) </w:t>
            </w:r>
            <w:r w:rsidRPr="006D321E">
              <w:br/>
              <w:t xml:space="preserve">измененный(6)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577D2" w:rsidRPr="006D321E" w:rsidRDefault="004577D2" w:rsidP="00657D8F">
            <w:r w:rsidRPr="006D321E"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4577D2" w:rsidRPr="006D321E" w:rsidRDefault="004577D2" w:rsidP="00657D8F">
            <w:r w:rsidRPr="006D321E">
              <w:t>6</w:t>
            </w:r>
          </w:p>
        </w:tc>
      </w:tr>
      <w:tr w:rsidR="004577D2" w:rsidRPr="006D321E" w:rsidTr="00657D8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Align w:val="center"/>
            <w:hideMark/>
          </w:tcPr>
          <w:p w:rsidR="004577D2" w:rsidRPr="006D321E" w:rsidRDefault="004577D2" w:rsidP="00657D8F"/>
        </w:tc>
        <w:tc>
          <w:tcPr>
            <w:tcW w:w="0" w:type="auto"/>
            <w:vAlign w:val="center"/>
            <w:hideMark/>
          </w:tcPr>
          <w:p w:rsidR="004577D2" w:rsidRPr="006D321E" w:rsidRDefault="004577D2" w:rsidP="00657D8F"/>
        </w:tc>
      </w:tr>
      <w:tr w:rsidR="004577D2" w:rsidRPr="006D321E" w:rsidTr="00657D8F">
        <w:tc>
          <w:tcPr>
            <w:tcW w:w="0" w:type="auto"/>
            <w:gridSpan w:val="3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</w:tr>
      <w:tr w:rsidR="004577D2" w:rsidRPr="006D321E" w:rsidTr="00657D8F">
        <w:tc>
          <w:tcPr>
            <w:tcW w:w="0" w:type="auto"/>
            <w:gridSpan w:val="3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</w:tr>
    </w:tbl>
    <w:p w:rsidR="004577D2" w:rsidRPr="006D321E" w:rsidRDefault="004577D2" w:rsidP="004577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4330"/>
        <w:gridCol w:w="1663"/>
        <w:gridCol w:w="2135"/>
        <w:gridCol w:w="2029"/>
        <w:gridCol w:w="1926"/>
        <w:gridCol w:w="2161"/>
      </w:tblGrid>
      <w:tr w:rsidR="004577D2" w:rsidRPr="006D321E" w:rsidTr="00657D8F"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 xml:space="preserve">№ </w:t>
            </w:r>
            <w:proofErr w:type="gramStart"/>
            <w:r w:rsidRPr="006D321E">
              <w:t>п</w:t>
            </w:r>
            <w:proofErr w:type="gramEnd"/>
            <w:r w:rsidRPr="006D321E">
              <w:t>/п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</w:t>
            </w:r>
            <w:r w:rsidRPr="006D321E">
              <w:lastRenderedPageBreak/>
              <w:t xml:space="preserve">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</w:t>
            </w:r>
            <w:r w:rsidRPr="006D321E">
              <w:lastRenderedPageBreak/>
              <w:t>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proofErr w:type="gramStart"/>
            <w:r w:rsidRPr="006D321E"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функциям, полномочиям и (или) </w:t>
            </w:r>
            <w:r w:rsidRPr="006D321E">
              <w:lastRenderedPageBreak/>
              <w:t>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proofErr w:type="gramStart"/>
            <w:r w:rsidRPr="006D321E"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</w:t>
            </w:r>
            <w:r w:rsidRPr="006D321E">
              <w:lastRenderedPageBreak/>
              <w:t>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6D321E"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</w:t>
            </w:r>
            <w:r w:rsidRPr="006D321E">
              <w:lastRenderedPageBreak/>
              <w:t xml:space="preserve">отсутствие такого акта для соответствующего объекта и (или) соответствующих объектов закупки </w:t>
            </w:r>
          </w:p>
        </w:tc>
      </w:tr>
      <w:tr w:rsidR="004577D2" w:rsidRPr="006D321E" w:rsidTr="00657D8F"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2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3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4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5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6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7</w:t>
            </w:r>
          </w:p>
        </w:tc>
      </w:tr>
      <w:tr w:rsidR="004577D2" w:rsidRPr="006D321E" w:rsidTr="00657D8F"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183451100138645110100100030004211244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 xml:space="preserve">Ремонт участка автомобильной дороги по ул. </w:t>
            </w:r>
            <w:proofErr w:type="gramStart"/>
            <w:r w:rsidRPr="006D321E">
              <w:t>Сиреневая</w:t>
            </w:r>
            <w:proofErr w:type="gramEnd"/>
            <w:r w:rsidRPr="006D321E">
              <w:t xml:space="preserve"> от д.№ 6 до д.№ 16 в с. </w:t>
            </w:r>
            <w:proofErr w:type="spellStart"/>
            <w:r w:rsidRPr="006D321E">
              <w:t>Костылево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 xml:space="preserve">Муниципальные программы: осуществление дорожной деятельности в отношении автомобильных дорог местного значения в границах </w:t>
            </w:r>
            <w:proofErr w:type="spellStart"/>
            <w:r w:rsidRPr="006D321E">
              <w:t>Костылевского</w:t>
            </w:r>
            <w:proofErr w:type="spellEnd"/>
            <w:r w:rsidRPr="006D321E">
              <w:t xml:space="preserve"> сельсовета на 2017 - 2019 годы, осуществление дорожной деятельности в отношении автомобильных дорог местного значения в границах </w:t>
            </w:r>
            <w:proofErr w:type="spellStart"/>
            <w:r w:rsidRPr="006D321E">
              <w:t>Костылевского</w:t>
            </w:r>
            <w:proofErr w:type="spellEnd"/>
            <w:r w:rsidRPr="006D321E">
              <w:t xml:space="preserve"> сельсовета на 2020 - 2022 годы.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ремонт автомобильных дорог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 xml:space="preserve">ремонт дороги по ул. </w:t>
            </w:r>
            <w:proofErr w:type="gramStart"/>
            <w:r w:rsidRPr="006D321E">
              <w:t>Сиреневая</w:t>
            </w:r>
            <w:proofErr w:type="gramEnd"/>
            <w:r w:rsidRPr="006D321E">
              <w:t xml:space="preserve"> от д. № 6 до д. № 16 в с. </w:t>
            </w:r>
            <w:proofErr w:type="spellStart"/>
            <w:r w:rsidRPr="006D321E">
              <w:t>Костылево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/>
        </w:tc>
      </w:tr>
      <w:tr w:rsidR="004577D2" w:rsidRPr="006D321E" w:rsidTr="00657D8F"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2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183451100138645110100100010000000242</w:t>
            </w:r>
          </w:p>
          <w:p w:rsidR="004577D2" w:rsidRPr="006D321E" w:rsidRDefault="004577D2" w:rsidP="00657D8F">
            <w:r w:rsidRPr="006D321E">
              <w:t>183451100138645110100100020000000244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 xml:space="preserve">Товары, работы или услуги на сумму, не превышающую </w:t>
            </w:r>
            <w:r w:rsidRPr="006D321E">
              <w:lastRenderedPageBreak/>
              <w:t>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proofErr w:type="gramStart"/>
            <w:r w:rsidRPr="006D321E">
              <w:lastRenderedPageBreak/>
              <w:t xml:space="preserve">непрограммные мероприятия, "Благоустройство и охрана окружающей </w:t>
            </w:r>
            <w:r w:rsidRPr="006D321E">
              <w:lastRenderedPageBreak/>
              <w:t xml:space="preserve">среды территории </w:t>
            </w:r>
            <w:proofErr w:type="spellStart"/>
            <w:r w:rsidRPr="006D321E">
              <w:t>Костылевского</w:t>
            </w:r>
            <w:proofErr w:type="spellEnd"/>
            <w:r w:rsidRPr="006D321E">
              <w:t xml:space="preserve"> сельсовета на 2017-2019 годы", "Благоустройство и охрана окружающей среды территории </w:t>
            </w:r>
            <w:proofErr w:type="spellStart"/>
            <w:r w:rsidRPr="006D321E">
              <w:t>Костылевского</w:t>
            </w:r>
            <w:proofErr w:type="spellEnd"/>
            <w:r w:rsidRPr="006D321E">
              <w:t xml:space="preserve"> сельсовета на 2020-2022 годы", "Защита населения и территории </w:t>
            </w:r>
            <w:proofErr w:type="spellStart"/>
            <w:r w:rsidRPr="006D321E">
              <w:t>Костылевского</w:t>
            </w:r>
            <w:proofErr w:type="spellEnd"/>
            <w:r w:rsidRPr="006D321E">
              <w:t xml:space="preserve"> сельсовета от чрезвычайных ситуаций и обеспечения пожарной безопасности на 2017-2019 годы", "Защита населения и территории </w:t>
            </w:r>
            <w:proofErr w:type="spellStart"/>
            <w:r w:rsidRPr="006D321E">
              <w:t>Костылевского</w:t>
            </w:r>
            <w:proofErr w:type="spellEnd"/>
            <w:r w:rsidRPr="006D321E">
              <w:t xml:space="preserve"> сельсовета от чрезвычайных ситуаций и обеспечения пожарной безопасности на 2020-2022 годы", "Эффективное использование и распоряжение</w:t>
            </w:r>
            <w:proofErr w:type="gramEnd"/>
            <w:r w:rsidRPr="006D321E">
              <w:t xml:space="preserve"> </w:t>
            </w:r>
            <w:proofErr w:type="gramStart"/>
            <w:r w:rsidRPr="006D321E">
              <w:lastRenderedPageBreak/>
              <w:t xml:space="preserve">муниципальным имуществом </w:t>
            </w:r>
            <w:proofErr w:type="spellStart"/>
            <w:r w:rsidRPr="006D321E">
              <w:t>Костылевского</w:t>
            </w:r>
            <w:proofErr w:type="spellEnd"/>
            <w:r w:rsidRPr="006D321E">
              <w:t xml:space="preserve"> сельсовета, оценка недвижимости, мероприятия по землеустройству и землепользованию в </w:t>
            </w:r>
            <w:proofErr w:type="spellStart"/>
            <w:r w:rsidRPr="006D321E">
              <w:t>Костылевского</w:t>
            </w:r>
            <w:proofErr w:type="spellEnd"/>
            <w:r w:rsidRPr="006D321E">
              <w:t xml:space="preserve"> сельсовете на 2017 - 2019 годы", "Эффективное использование и распоряжение муниципальным имуществом </w:t>
            </w:r>
            <w:proofErr w:type="spellStart"/>
            <w:r w:rsidRPr="006D321E">
              <w:t>Костылевского</w:t>
            </w:r>
            <w:proofErr w:type="spellEnd"/>
            <w:r w:rsidRPr="006D321E">
              <w:t xml:space="preserve"> сельсовета, оценка недвижимости, мероприятия по землеустройству и землепользованию в </w:t>
            </w:r>
            <w:proofErr w:type="spellStart"/>
            <w:r w:rsidRPr="006D321E">
              <w:t>Костылевского</w:t>
            </w:r>
            <w:proofErr w:type="spellEnd"/>
            <w:r w:rsidRPr="006D321E">
              <w:t xml:space="preserve"> сельсовете на 2020 - 2022 годы", "Культура </w:t>
            </w:r>
            <w:proofErr w:type="spellStart"/>
            <w:r w:rsidRPr="006D321E">
              <w:t>Костылевского</w:t>
            </w:r>
            <w:proofErr w:type="spellEnd"/>
            <w:r w:rsidRPr="006D321E">
              <w:t xml:space="preserve"> сельсовета на 2017-2019 годы", Культура </w:t>
            </w:r>
            <w:proofErr w:type="spellStart"/>
            <w:r w:rsidRPr="006D321E">
              <w:t>Костылевского</w:t>
            </w:r>
            <w:proofErr w:type="spellEnd"/>
            <w:r w:rsidRPr="006D321E">
              <w:t xml:space="preserve"> сельсовета на 2020-2022 годы", </w:t>
            </w:r>
            <w:r w:rsidRPr="006D321E">
              <w:lastRenderedPageBreak/>
              <w:t xml:space="preserve">«Профилактика терроризма и экстремизма на территории </w:t>
            </w:r>
            <w:proofErr w:type="spellStart"/>
            <w:r w:rsidRPr="006D321E">
              <w:t>Костылевского</w:t>
            </w:r>
            <w:proofErr w:type="spellEnd"/>
            <w:r w:rsidRPr="006D321E">
              <w:t xml:space="preserve"> сельсовета</w:t>
            </w:r>
            <w:proofErr w:type="gramEnd"/>
            <w:r w:rsidRPr="006D321E">
              <w:t xml:space="preserve"> на 2017-2019 годы»</w:t>
            </w:r>
            <w:proofErr w:type="gramStart"/>
            <w:r w:rsidRPr="006D321E">
              <w:t xml:space="preserve"> ,</w:t>
            </w:r>
            <w:proofErr w:type="gramEnd"/>
            <w:r w:rsidRPr="006D321E">
              <w:t xml:space="preserve"> «Профилактика терроризма и экстремизма на территории </w:t>
            </w:r>
            <w:proofErr w:type="spellStart"/>
            <w:r w:rsidRPr="006D321E">
              <w:t>Костылевского</w:t>
            </w:r>
            <w:proofErr w:type="spellEnd"/>
            <w:r w:rsidRPr="006D321E">
              <w:t xml:space="preserve"> сельсовета на 2020-2022 годы» , "Осуществление дорожной деятельности в отношении автомобильных дорог местного значения в границах </w:t>
            </w:r>
            <w:proofErr w:type="spellStart"/>
            <w:r w:rsidRPr="006D321E">
              <w:t>Костылевского</w:t>
            </w:r>
            <w:proofErr w:type="spellEnd"/>
            <w:r w:rsidRPr="006D321E">
              <w:t xml:space="preserve"> сельсовета на 2017-2019 годы", "Осуществление дорожной деятельности в отношении автомобильных дорог местного значения в границах </w:t>
            </w:r>
            <w:proofErr w:type="spellStart"/>
            <w:r w:rsidRPr="006D321E">
              <w:t>Костылевского</w:t>
            </w:r>
            <w:proofErr w:type="spellEnd"/>
            <w:r w:rsidRPr="006D321E">
              <w:t xml:space="preserve"> сельсовета на 2020-</w:t>
            </w:r>
            <w:r w:rsidRPr="006D321E">
              <w:lastRenderedPageBreak/>
              <w:t>2022 годы"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lastRenderedPageBreak/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>
            <w:r w:rsidRPr="006D321E">
              <w:t>в соответствии с п. 4 ч. 1 ст. 93 44 ФЗ</w:t>
            </w:r>
          </w:p>
        </w:tc>
        <w:tc>
          <w:tcPr>
            <w:tcW w:w="0" w:type="auto"/>
            <w:vAlign w:val="center"/>
            <w:hideMark/>
          </w:tcPr>
          <w:p w:rsidR="004577D2" w:rsidRPr="006D321E" w:rsidRDefault="004577D2" w:rsidP="00657D8F"/>
        </w:tc>
      </w:tr>
    </w:tbl>
    <w:p w:rsidR="004577D2" w:rsidRPr="006D321E" w:rsidRDefault="004577D2" w:rsidP="004577D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4577D2" w:rsidRPr="006D321E" w:rsidTr="00657D8F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</w:tr>
      <w:tr w:rsidR="004577D2" w:rsidRPr="006D321E" w:rsidTr="00657D8F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9"/>
              <w:gridCol w:w="60"/>
              <w:gridCol w:w="1004"/>
              <w:gridCol w:w="98"/>
              <w:gridCol w:w="507"/>
              <w:gridCol w:w="98"/>
              <w:gridCol w:w="1700"/>
              <w:gridCol w:w="240"/>
              <w:gridCol w:w="240"/>
              <w:gridCol w:w="159"/>
            </w:tblGrid>
            <w:tr w:rsidR="004577D2" w:rsidRPr="006D321E" w:rsidTr="00657D8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 xml:space="preserve">Филев Николай Геннадьевич, Глава </w:t>
                  </w:r>
                  <w:proofErr w:type="spellStart"/>
                  <w:r w:rsidRPr="006D321E">
                    <w:t>Костылевского</w:t>
                  </w:r>
                  <w:proofErr w:type="spellEnd"/>
                  <w:r w:rsidRPr="006D321E">
                    <w:t xml:space="preserve">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ноября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proofErr w:type="gramStart"/>
                  <w:r w:rsidRPr="006D321E">
                    <w:t>г</w:t>
                  </w:r>
                  <w:proofErr w:type="gramEnd"/>
                  <w:r w:rsidRPr="006D321E">
                    <w:t>.</w:t>
                  </w:r>
                </w:p>
              </w:tc>
            </w:tr>
            <w:tr w:rsidR="004577D2" w:rsidRPr="006D321E" w:rsidTr="00657D8F"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(Ф.И.О., должность руководителя (</w:t>
                  </w:r>
                  <w:proofErr w:type="spellStart"/>
                  <w:r w:rsidRPr="006D321E">
                    <w:t>уполномоченого</w:t>
                  </w:r>
                  <w:proofErr w:type="spellEnd"/>
                  <w:r w:rsidRPr="006D321E"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 </w:t>
                  </w:r>
                </w:p>
              </w:tc>
            </w:tr>
            <w:tr w:rsidR="004577D2" w:rsidRPr="006D321E" w:rsidTr="00657D8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ФИЛЕВ НИКОЛАЙ ГЕННАДЬЕВИЧ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 </w:t>
                  </w:r>
                </w:p>
              </w:tc>
            </w:tr>
            <w:tr w:rsidR="004577D2" w:rsidRPr="006D321E" w:rsidTr="00657D8F"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/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/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/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/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/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/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/>
              </w:tc>
            </w:tr>
            <w:tr w:rsidR="004577D2" w:rsidRPr="006D321E" w:rsidTr="00657D8F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577D2" w:rsidRPr="006D321E" w:rsidRDefault="004577D2" w:rsidP="00657D8F">
                  <w:r w:rsidRPr="006D321E"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577D2" w:rsidRPr="006D321E" w:rsidRDefault="004577D2" w:rsidP="00657D8F">
                  <w:r w:rsidRPr="006D321E"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/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/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/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/>
              </w:tc>
              <w:tc>
                <w:tcPr>
                  <w:tcW w:w="0" w:type="auto"/>
                  <w:vAlign w:val="center"/>
                  <w:hideMark/>
                </w:tcPr>
                <w:p w:rsidR="004577D2" w:rsidRPr="006D321E" w:rsidRDefault="004577D2" w:rsidP="00657D8F"/>
              </w:tc>
            </w:tr>
          </w:tbl>
          <w:p w:rsidR="004577D2" w:rsidRPr="006D321E" w:rsidRDefault="004577D2" w:rsidP="00657D8F"/>
        </w:tc>
        <w:tc>
          <w:tcPr>
            <w:tcW w:w="1800" w:type="pct"/>
            <w:vAlign w:val="center"/>
            <w:hideMark/>
          </w:tcPr>
          <w:p w:rsidR="004577D2" w:rsidRPr="006D321E" w:rsidRDefault="004577D2" w:rsidP="00657D8F">
            <w:r w:rsidRPr="006D321E">
              <w:t> </w:t>
            </w:r>
          </w:p>
        </w:tc>
      </w:tr>
    </w:tbl>
    <w:p w:rsidR="004577D2" w:rsidRPr="006D321E" w:rsidRDefault="004577D2" w:rsidP="004577D2">
      <w:r w:rsidRPr="00A1519A">
        <w:rPr>
          <w:rFonts w:eastAsia="Calibri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8.95pt;height:22.45pt" o:ole="">
            <v:imagedata r:id="rId5" o:title=""/>
          </v:shape>
          <w:control r:id="rId6" w:name="DefaultOcxName30" w:shapeid="_x0000_i1027"/>
        </w:object>
      </w:r>
    </w:p>
    <w:p w:rsidR="004577D2" w:rsidRPr="00DE6135" w:rsidRDefault="004577D2" w:rsidP="004577D2"/>
    <w:p w:rsidR="00AD5F6C" w:rsidRDefault="004577D2">
      <w:bookmarkStart w:id="0" w:name="_GoBack"/>
      <w:bookmarkEnd w:id="0"/>
    </w:p>
    <w:sectPr w:rsidR="00AD5F6C" w:rsidSect="004577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A3"/>
    <w:rsid w:val="004577D2"/>
    <w:rsid w:val="009833B9"/>
    <w:rsid w:val="00AC2481"/>
    <w:rsid w:val="00B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577D2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577D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4577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577D2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577D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4577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1887</Words>
  <Characters>10759</Characters>
  <Application>Microsoft Office Word</Application>
  <DocSecurity>0</DocSecurity>
  <Lines>89</Lines>
  <Paragraphs>25</Paragraphs>
  <ScaleCrop>false</ScaleCrop>
  <Company>Home</Company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2018-12-04T10:17:00Z</dcterms:created>
  <dcterms:modified xsi:type="dcterms:W3CDTF">2018-12-04T10:18:00Z</dcterms:modified>
</cp:coreProperties>
</file>