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AD" w:rsidRDefault="007F32AD" w:rsidP="007F32AD">
      <w:pPr>
        <w:jc w:val="center"/>
        <w:rPr>
          <w:b/>
        </w:rPr>
      </w:pPr>
      <w:r>
        <w:rPr>
          <w:b/>
        </w:rPr>
        <w:t>КУРГАНСКАЯ ОБЛАСТЬ</w:t>
      </w:r>
    </w:p>
    <w:p w:rsidR="007F32AD" w:rsidRDefault="007F32AD" w:rsidP="007F32AD">
      <w:pPr>
        <w:jc w:val="center"/>
        <w:rPr>
          <w:b/>
        </w:rPr>
      </w:pPr>
      <w:r>
        <w:rPr>
          <w:b/>
        </w:rPr>
        <w:t>КУРТАМЫШСКИЙ РАЙОН</w:t>
      </w:r>
    </w:p>
    <w:p w:rsidR="007F32AD" w:rsidRDefault="007F32AD" w:rsidP="007F32AD">
      <w:pPr>
        <w:jc w:val="center"/>
        <w:rPr>
          <w:b/>
        </w:rPr>
      </w:pPr>
      <w:r>
        <w:rPr>
          <w:b/>
        </w:rPr>
        <w:t>КОСТЫЛЕВСКИЙ СЕЛЬСОВЕТ</w:t>
      </w:r>
    </w:p>
    <w:p w:rsidR="007F32AD" w:rsidRDefault="007F32AD" w:rsidP="007F32AD">
      <w:pPr>
        <w:jc w:val="center"/>
        <w:rPr>
          <w:b/>
        </w:rPr>
      </w:pPr>
      <w:r>
        <w:rPr>
          <w:b/>
        </w:rPr>
        <w:t>АДМИНИСТРАЦИЯ КОСТЫЛЕВСКОГО СЕЛЬСОВЕТА</w:t>
      </w:r>
    </w:p>
    <w:p w:rsidR="007F32AD" w:rsidRDefault="007F32AD" w:rsidP="007F32AD">
      <w:pPr>
        <w:jc w:val="center"/>
        <w:rPr>
          <w:b/>
        </w:rPr>
      </w:pPr>
    </w:p>
    <w:p w:rsidR="007F32AD" w:rsidRDefault="007F32AD" w:rsidP="007F32AD">
      <w:pPr>
        <w:jc w:val="center"/>
        <w:rPr>
          <w:b/>
        </w:rPr>
      </w:pPr>
      <w:r>
        <w:rPr>
          <w:b/>
        </w:rPr>
        <w:t>ПОСТАНОВЛЕНИЕ</w:t>
      </w:r>
    </w:p>
    <w:p w:rsidR="007F32AD" w:rsidRDefault="007F32AD" w:rsidP="007F32AD">
      <w:pPr>
        <w:jc w:val="center"/>
        <w:rPr>
          <w:b/>
        </w:rPr>
      </w:pPr>
    </w:p>
    <w:p w:rsidR="007F32AD" w:rsidRDefault="007F32AD" w:rsidP="007F32AD">
      <w:r>
        <w:rPr>
          <w:b/>
          <w:color w:val="000000"/>
        </w:rPr>
        <w:t xml:space="preserve">от </w:t>
      </w:r>
      <w:r>
        <w:rPr>
          <w:b/>
        </w:rPr>
        <w:t xml:space="preserve"> 15 мая    2020 года     № </w:t>
      </w:r>
      <w:r w:rsidR="00E66B07">
        <w:rPr>
          <w:b/>
        </w:rPr>
        <w:t xml:space="preserve"> 07</w:t>
      </w:r>
      <w:bookmarkStart w:id="0" w:name="_GoBack"/>
      <w:bookmarkEnd w:id="0"/>
    </w:p>
    <w:p w:rsidR="007F32AD" w:rsidRDefault="007F32AD" w:rsidP="007F32AD">
      <w:r>
        <w:t xml:space="preserve">с. </w:t>
      </w:r>
      <w:proofErr w:type="spellStart"/>
      <w:r>
        <w:t>Костылево</w:t>
      </w:r>
      <w:proofErr w:type="spellEnd"/>
    </w:p>
    <w:p w:rsidR="007F32AD" w:rsidRDefault="007F32AD" w:rsidP="007F32AD"/>
    <w:p w:rsidR="007F32AD" w:rsidRDefault="007F32AD" w:rsidP="007F32AD">
      <w:pPr>
        <w:jc w:val="center"/>
        <w:rPr>
          <w:b/>
        </w:rPr>
      </w:pPr>
      <w:r>
        <w:rPr>
          <w:b/>
        </w:rPr>
        <w:t>Об исполнении   бюджета Костылевского сельсовета за первый квартал 2020 года</w:t>
      </w:r>
    </w:p>
    <w:p w:rsidR="007F32AD" w:rsidRDefault="007F32AD" w:rsidP="007F32AD">
      <w:pPr>
        <w:rPr>
          <w:b/>
        </w:rPr>
      </w:pPr>
    </w:p>
    <w:p w:rsidR="007F32AD" w:rsidRDefault="007F32AD" w:rsidP="007F32AD">
      <w:pPr>
        <w:jc w:val="both"/>
      </w:pPr>
      <w:r>
        <w:t xml:space="preserve">     </w:t>
      </w:r>
      <w:proofErr w:type="gramStart"/>
      <w:r>
        <w:t xml:space="preserve">В соответствии с пунктом 1 части 1 статьи 15, статьей 52 Федерального закона от 6 октября 2003 года № 131-ФЗ «Об общих принципах организации местного самоуправления в Российской Федерации», пунктом 2 статьи 33 Устава Костылевского сельсовета, пунктом 2 статьи 41 Положения о бюджетном процессе в </w:t>
      </w:r>
      <w:proofErr w:type="spellStart"/>
      <w:r>
        <w:t>Костылевском</w:t>
      </w:r>
      <w:proofErr w:type="spellEnd"/>
      <w:r>
        <w:t xml:space="preserve"> сельсовете, утвержденного решением </w:t>
      </w:r>
      <w:proofErr w:type="spellStart"/>
      <w:r>
        <w:t>Костылевской</w:t>
      </w:r>
      <w:proofErr w:type="spellEnd"/>
      <w:r>
        <w:t xml:space="preserve"> сельской Думы от 03 декабря 2018 года № 24 рассмотрев итоги исполнения</w:t>
      </w:r>
      <w:proofErr w:type="gramEnd"/>
      <w:r>
        <w:t xml:space="preserve"> бюджета за первый квартал 2020 года, Администрация Костылевского сельсовета</w:t>
      </w:r>
    </w:p>
    <w:p w:rsidR="007F32AD" w:rsidRDefault="007F32AD" w:rsidP="007F32AD">
      <w:pPr>
        <w:jc w:val="both"/>
      </w:pPr>
      <w:r>
        <w:t>ПОСТАНОВЛЯЕТ:</w:t>
      </w:r>
    </w:p>
    <w:p w:rsidR="007F32AD" w:rsidRDefault="007F32AD" w:rsidP="007F32AD">
      <w:pPr>
        <w:jc w:val="both"/>
      </w:pPr>
    </w:p>
    <w:p w:rsidR="007F32AD" w:rsidRDefault="007F32AD" w:rsidP="007F32AD">
      <w:pPr>
        <w:jc w:val="both"/>
      </w:pPr>
      <w:r>
        <w:t xml:space="preserve">    1. Утвердить отчёт об исполнении бюджета Костылевского сельсовета за первый квартал 2020 года  согласно приложениям 1-4  к настоящему постановлению и направить данное постановление в </w:t>
      </w:r>
      <w:proofErr w:type="spellStart"/>
      <w:r>
        <w:t>Костылевскую</w:t>
      </w:r>
      <w:proofErr w:type="spellEnd"/>
      <w:r>
        <w:t xml:space="preserve"> сельскую Думу.</w:t>
      </w:r>
    </w:p>
    <w:p w:rsidR="007F32AD" w:rsidRDefault="007F32AD" w:rsidP="007F32AD">
      <w:pPr>
        <w:jc w:val="both"/>
      </w:pPr>
      <w:r>
        <w:t xml:space="preserve">    2. Настоящее постановление опубликовать в информационном бюллетене Администрации Костылевского сельсовета  «Сельский вестник»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 (по согласованию). </w:t>
      </w:r>
    </w:p>
    <w:p w:rsidR="007F32AD" w:rsidRDefault="007F32AD" w:rsidP="007F32AD">
      <w:pPr>
        <w:tabs>
          <w:tab w:val="left" w:pos="360"/>
        </w:tabs>
        <w:jc w:val="both"/>
      </w:pPr>
      <w:r>
        <w:t xml:space="preserve">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ведущего специалиста по бухгалтерскому учету и отчетности поселений финансового отдела Администрации </w:t>
      </w:r>
      <w:proofErr w:type="spellStart"/>
      <w:r>
        <w:t>Куртамышского</w:t>
      </w:r>
      <w:proofErr w:type="spellEnd"/>
      <w:r>
        <w:t xml:space="preserve"> района Плеханову Н.В. (по согласованию).</w:t>
      </w:r>
    </w:p>
    <w:p w:rsidR="007F32AD" w:rsidRDefault="007F32AD" w:rsidP="007F32AD">
      <w:pPr>
        <w:spacing w:line="360" w:lineRule="auto"/>
        <w:jc w:val="both"/>
      </w:pPr>
    </w:p>
    <w:p w:rsidR="007F32AD" w:rsidRDefault="007F32AD" w:rsidP="007F32AD">
      <w:pPr>
        <w:jc w:val="both"/>
      </w:pPr>
    </w:p>
    <w:p w:rsidR="007F32AD" w:rsidRDefault="007F32AD" w:rsidP="007F32AD">
      <w:r>
        <w:t>Глава Костылевского сельсовета                                                                    Н.Г. Филёв</w:t>
      </w:r>
    </w:p>
    <w:p w:rsidR="007F32AD" w:rsidRDefault="007F32AD" w:rsidP="007F32AD"/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tbl>
      <w:tblPr>
        <w:tblpPr w:leftFromText="180" w:rightFromText="180" w:vertAnchor="text" w:horzAnchor="margin" w:tblpXSpec="center" w:tblpY="-1132"/>
        <w:tblW w:w="10635" w:type="dxa"/>
        <w:tblLayout w:type="fixed"/>
        <w:tblLook w:val="04A0" w:firstRow="1" w:lastRow="0" w:firstColumn="1" w:lastColumn="0" w:noHBand="0" w:noVBand="1"/>
      </w:tblPr>
      <w:tblGrid>
        <w:gridCol w:w="4114"/>
        <w:gridCol w:w="850"/>
        <w:gridCol w:w="2269"/>
        <w:gridCol w:w="1276"/>
        <w:gridCol w:w="1134"/>
        <w:gridCol w:w="992"/>
      </w:tblGrid>
      <w:tr w:rsidR="007F32AD" w:rsidTr="007F32AD">
        <w:trPr>
          <w:trHeight w:val="255"/>
        </w:trPr>
        <w:tc>
          <w:tcPr>
            <w:tcW w:w="4114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7F32AD" w:rsidTr="007F32AD">
        <w:trPr>
          <w:trHeight w:val="255"/>
        </w:trPr>
        <w:tc>
          <w:tcPr>
            <w:tcW w:w="4114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к постановлению Администрации Костылевского сельсовета от      2020 № ____</w:t>
            </w:r>
          </w:p>
        </w:tc>
      </w:tr>
      <w:tr w:rsidR="007F32AD" w:rsidTr="007F32AD">
        <w:trPr>
          <w:trHeight w:val="255"/>
        </w:trPr>
        <w:tc>
          <w:tcPr>
            <w:tcW w:w="4114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" Об исполнении бюджета Костылевского сельсовета за первый квартал 2020 года"</w:t>
            </w:r>
          </w:p>
        </w:tc>
      </w:tr>
      <w:tr w:rsidR="007F32AD" w:rsidTr="007F32AD">
        <w:trPr>
          <w:trHeight w:val="255"/>
        </w:trPr>
        <w:tc>
          <w:tcPr>
            <w:tcW w:w="4114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</w:tr>
      <w:tr w:rsidR="007F32AD" w:rsidTr="007F32AD">
        <w:trPr>
          <w:trHeight w:val="255"/>
        </w:trPr>
        <w:tc>
          <w:tcPr>
            <w:tcW w:w="4114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</w:tr>
      <w:tr w:rsidR="007F32AD" w:rsidTr="007F32AD">
        <w:trPr>
          <w:trHeight w:val="750"/>
        </w:trPr>
        <w:tc>
          <w:tcPr>
            <w:tcW w:w="10635" w:type="dxa"/>
            <w:gridSpan w:val="6"/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Костылевского сельсовета за первый квартал 2020 года</w:t>
            </w:r>
            <w:r>
              <w:rPr>
                <w:b/>
                <w:bCs/>
              </w:rPr>
              <w:br/>
              <w:t xml:space="preserve">       по кодам классификации доходов бюджетов</w:t>
            </w:r>
          </w:p>
        </w:tc>
      </w:tr>
      <w:tr w:rsidR="007F32AD" w:rsidTr="007F32AD">
        <w:trPr>
          <w:trHeight w:val="315"/>
        </w:trPr>
        <w:tc>
          <w:tcPr>
            <w:tcW w:w="4114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7F32AD" w:rsidTr="007F32AD">
        <w:trPr>
          <w:trHeight w:val="585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  <w:r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  <w:r>
              <w:rPr>
                <w:sz w:val="18"/>
                <w:szCs w:val="18"/>
              </w:rPr>
              <w:br/>
              <w:t xml:space="preserve"> по решению </w:t>
            </w:r>
            <w:proofErr w:type="spellStart"/>
            <w:r>
              <w:rPr>
                <w:sz w:val="18"/>
                <w:szCs w:val="18"/>
              </w:rPr>
              <w:t>Костылевской</w:t>
            </w:r>
            <w:proofErr w:type="spellEnd"/>
            <w:r>
              <w:rPr>
                <w:sz w:val="18"/>
                <w:szCs w:val="18"/>
              </w:rPr>
              <w:t xml:space="preserve"> сельской Думы "О  бюджете Костылевского сельсовета на 2020 г и на плановый период 2021 и 2022 годов", с учетом внесенных  изменений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7F32AD" w:rsidTr="007F32AD">
        <w:trPr>
          <w:trHeight w:val="2595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главного администратора поступлений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18"/>
                <w:szCs w:val="18"/>
              </w:rPr>
            </w:pPr>
          </w:p>
        </w:tc>
      </w:tr>
      <w:tr w:rsidR="007F32AD" w:rsidTr="007F32AD">
        <w:trPr>
          <w:trHeight w:val="25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F32AD" w:rsidTr="007F32AD">
        <w:trPr>
          <w:trHeight w:val="57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38,27</w:t>
            </w:r>
          </w:p>
        </w:tc>
      </w:tr>
      <w:tr w:rsidR="007F32AD" w:rsidTr="007F32AD">
        <w:trPr>
          <w:trHeight w:val="157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34,26</w:t>
            </w:r>
          </w:p>
        </w:tc>
      </w:tr>
      <w:tr w:rsidR="007F32AD" w:rsidTr="007F32AD">
        <w:trPr>
          <w:trHeight w:val="142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32AD" w:rsidTr="007F32AD">
        <w:trPr>
          <w:trHeight w:val="64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</w:tc>
      </w:tr>
      <w:tr w:rsidR="007F32AD" w:rsidTr="007F32AD">
        <w:trPr>
          <w:trHeight w:val="69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40,87</w:t>
            </w:r>
          </w:p>
        </w:tc>
      </w:tr>
      <w:tr w:rsidR="007F32AD" w:rsidTr="007F32AD">
        <w:trPr>
          <w:trHeight w:val="69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32AD" w:rsidTr="007F32AD">
        <w:trPr>
          <w:trHeight w:val="91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29,43</w:t>
            </w:r>
          </w:p>
        </w:tc>
      </w:tr>
      <w:tr w:rsidR="007F32AD" w:rsidTr="007F32AD">
        <w:trPr>
          <w:trHeight w:val="91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F32AD" w:rsidTr="007F32AD">
        <w:trPr>
          <w:trHeight w:val="91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55,36</w:t>
            </w:r>
          </w:p>
        </w:tc>
      </w:tr>
      <w:tr w:rsidR="007F32AD" w:rsidTr="007F32AD">
        <w:trPr>
          <w:trHeight w:val="49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Федерального казначейства по Курганской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29,32</w:t>
            </w:r>
          </w:p>
        </w:tc>
      </w:tr>
      <w:tr w:rsidR="007F32AD" w:rsidTr="007F32AD">
        <w:trPr>
          <w:trHeight w:val="136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26,81</w:t>
            </w:r>
          </w:p>
        </w:tc>
      </w:tr>
      <w:tr w:rsidR="007F32AD" w:rsidTr="007F32AD">
        <w:trPr>
          <w:trHeight w:val="168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7F32AD" w:rsidTr="007F32AD">
        <w:trPr>
          <w:trHeight w:val="138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36,98</w:t>
            </w:r>
          </w:p>
        </w:tc>
      </w:tr>
      <w:tr w:rsidR="007F32AD" w:rsidTr="007F32AD">
        <w:trPr>
          <w:trHeight w:val="96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7F32AD" w:rsidTr="007F32AD">
        <w:trPr>
          <w:trHeight w:val="6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AD" w:rsidRDefault="007F32AD" w:rsidP="007F32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Федеральной налоговой службы по Курганской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21,41</w:t>
            </w:r>
          </w:p>
        </w:tc>
      </w:tr>
      <w:tr w:rsidR="007F32AD" w:rsidTr="007F32AD">
        <w:trPr>
          <w:trHeight w:val="199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27,97</w:t>
            </w:r>
          </w:p>
        </w:tc>
      </w:tr>
      <w:tr w:rsidR="007F32AD" w:rsidTr="007F32AD">
        <w:trPr>
          <w:trHeight w:val="202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7F32AD" w:rsidTr="007F32AD">
        <w:trPr>
          <w:trHeight w:val="87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7F32AD" w:rsidTr="007F32AD">
        <w:trPr>
          <w:trHeight w:val="40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174,27</w:t>
            </w:r>
          </w:p>
        </w:tc>
      </w:tr>
      <w:tr w:rsidR="007F32AD" w:rsidTr="007F32AD">
        <w:trPr>
          <w:trHeight w:val="8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8,44</w:t>
            </w:r>
          </w:p>
        </w:tc>
      </w:tr>
      <w:tr w:rsidR="007F32AD" w:rsidTr="007F32AD">
        <w:trPr>
          <w:trHeight w:val="120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7F32AD" w:rsidTr="007F32AD">
        <w:trPr>
          <w:trHeight w:val="84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</w:t>
            </w:r>
          </w:p>
        </w:tc>
      </w:tr>
      <w:tr w:rsidR="007F32AD" w:rsidTr="007F32AD">
        <w:trPr>
          <w:trHeight w:val="142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</w:tr>
      <w:tr w:rsidR="007F32AD" w:rsidTr="007F32AD">
        <w:trPr>
          <w:trHeight w:val="870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#ДЕЛ/0!</w:t>
            </w:r>
          </w:p>
        </w:tc>
      </w:tr>
      <w:tr w:rsidR="007F32AD" w:rsidTr="007F32AD">
        <w:trPr>
          <w:trHeight w:val="465"/>
        </w:trPr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AD" w:rsidRDefault="007F32AD" w:rsidP="007F32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6414,41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2AD" w:rsidRDefault="007F32AD" w:rsidP="007F32A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35,82</w:t>
            </w:r>
          </w:p>
        </w:tc>
      </w:tr>
    </w:tbl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7F32AD" w:rsidRDefault="007F32AD" w:rsidP="007F32AD">
      <w:pPr>
        <w:spacing w:line="360" w:lineRule="auto"/>
        <w:jc w:val="both"/>
        <w:rPr>
          <w:color w:val="052635"/>
        </w:rPr>
      </w:pPr>
    </w:p>
    <w:p w:rsidR="000A7085" w:rsidRDefault="00E66B07"/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CB"/>
    <w:rsid w:val="001F278E"/>
    <w:rsid w:val="00672FCB"/>
    <w:rsid w:val="007F32AD"/>
    <w:rsid w:val="00E66B07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6121</Characters>
  <Application>Microsoft Office Word</Application>
  <DocSecurity>0</DocSecurity>
  <Lines>51</Lines>
  <Paragraphs>14</Paragraphs>
  <ScaleCrop>false</ScaleCrop>
  <Company>Home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2020-05-15T05:32:00Z</dcterms:created>
  <dcterms:modified xsi:type="dcterms:W3CDTF">2020-05-15T05:35:00Z</dcterms:modified>
</cp:coreProperties>
</file>